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E8B" w:rsidRDefault="00A70B2F">
      <w:pPr>
        <w:pStyle w:val="a5"/>
        <w:spacing w:after="0" w:line="240" w:lineRule="auto"/>
        <w:contextualSpacing/>
        <w:jc w:val="right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Принят </w:t>
      </w:r>
    </w:p>
    <w:p w:rsidR="00E45E8B" w:rsidRDefault="00A70B2F">
      <w:pPr>
        <w:pStyle w:val="a5"/>
        <w:spacing w:after="0" w:line="240" w:lineRule="auto"/>
        <w:contextualSpacing/>
        <w:jc w:val="right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Советом Сахалинской адвокатской палаты </w:t>
      </w:r>
    </w:p>
    <w:p w:rsidR="00E45E8B" w:rsidRDefault="00E45E8B">
      <w:pPr>
        <w:pStyle w:val="a5"/>
        <w:spacing w:after="0" w:line="240" w:lineRule="auto"/>
        <w:contextualSpacing/>
        <w:jc w:val="right"/>
        <w:rPr>
          <w:rFonts w:ascii="Arial" w:hAnsi="Arial"/>
          <w:color w:val="4B4B4B"/>
          <w:shd w:val="clear" w:color="auto" w:fill="FFFFFF"/>
        </w:rPr>
      </w:pPr>
    </w:p>
    <w:p w:rsidR="00E45E8B" w:rsidRDefault="00DA7C70">
      <w:pPr>
        <w:pStyle w:val="a5"/>
        <w:spacing w:after="0" w:line="240" w:lineRule="auto"/>
        <w:contextualSpacing/>
        <w:jc w:val="right"/>
        <w:rPr>
          <w:shd w:val="clear" w:color="auto" w:fill="FFFFFF"/>
        </w:rPr>
      </w:pPr>
      <w:proofErr w:type="gramStart"/>
      <w:r>
        <w:rPr>
          <w:rFonts w:ascii="Arial" w:hAnsi="Arial"/>
          <w:color w:val="4B4B4B"/>
          <w:shd w:val="clear" w:color="auto" w:fill="FFFFFF"/>
        </w:rPr>
        <w:t xml:space="preserve">28 </w:t>
      </w:r>
      <w:r w:rsidR="00A70B2F">
        <w:rPr>
          <w:rFonts w:ascii="Arial" w:hAnsi="Arial"/>
          <w:color w:val="4B4B4B"/>
          <w:shd w:val="clear" w:color="auto" w:fill="FFFFFF"/>
        </w:rPr>
        <w:t xml:space="preserve"> июня</w:t>
      </w:r>
      <w:proofErr w:type="gramEnd"/>
      <w:r w:rsidR="00A70B2F">
        <w:rPr>
          <w:rFonts w:ascii="Arial" w:hAnsi="Arial"/>
          <w:color w:val="4B4B4B"/>
          <w:shd w:val="clear" w:color="auto" w:fill="FFFFFF"/>
        </w:rPr>
        <w:t xml:space="preserve"> 2024 г.</w:t>
      </w:r>
    </w:p>
    <w:p w:rsidR="00E45E8B" w:rsidRDefault="00E45E8B">
      <w:pPr>
        <w:pStyle w:val="a5"/>
        <w:spacing w:after="0" w:line="240" w:lineRule="auto"/>
        <w:contextualSpacing/>
        <w:jc w:val="both"/>
        <w:rPr>
          <w:rFonts w:ascii="Arial" w:hAnsi="Arial"/>
          <w:shd w:val="clear" w:color="auto" w:fill="FFFFFF"/>
        </w:rPr>
      </w:pPr>
    </w:p>
    <w:p w:rsidR="00E45E8B" w:rsidRDefault="00A70B2F">
      <w:pPr>
        <w:pStyle w:val="a5"/>
        <w:spacing w:after="0" w:line="240" w:lineRule="auto"/>
        <w:contextualSpacing/>
        <w:jc w:val="center"/>
        <w:rPr>
          <w:shd w:val="clear" w:color="auto" w:fill="FFFFFF"/>
        </w:rPr>
      </w:pPr>
      <w:r>
        <w:rPr>
          <w:rFonts w:ascii="Arial" w:hAnsi="Arial"/>
          <w:b/>
          <w:color w:val="4B4B4B"/>
          <w:shd w:val="clear" w:color="auto" w:fill="FFFFFF"/>
        </w:rPr>
        <w:t xml:space="preserve">РЕГЛАМЕНТ КОНФЕРЕНЦИИ </w:t>
      </w:r>
    </w:p>
    <w:p w:rsidR="00E45E8B" w:rsidRDefault="00A70B2F">
      <w:pPr>
        <w:pStyle w:val="a5"/>
        <w:spacing w:after="0" w:line="240" w:lineRule="auto"/>
        <w:contextualSpacing/>
        <w:jc w:val="center"/>
        <w:rPr>
          <w:shd w:val="clear" w:color="auto" w:fill="FFFFFF"/>
        </w:rPr>
      </w:pPr>
      <w:r>
        <w:rPr>
          <w:rFonts w:ascii="Arial" w:hAnsi="Arial"/>
          <w:b/>
          <w:color w:val="4B4B4B"/>
          <w:shd w:val="clear" w:color="auto" w:fill="FFFFFF"/>
        </w:rPr>
        <w:t>адвокатов Сахалинской адвокатской палаты</w:t>
      </w:r>
    </w:p>
    <w:p w:rsidR="00E45E8B" w:rsidRDefault="00E45E8B">
      <w:pPr>
        <w:pStyle w:val="a5"/>
        <w:spacing w:after="0" w:line="240" w:lineRule="auto"/>
        <w:contextualSpacing/>
        <w:jc w:val="center"/>
        <w:rPr>
          <w:rFonts w:ascii="Arial" w:hAnsi="Arial"/>
          <w:b/>
          <w:color w:val="4B4B4B"/>
          <w:shd w:val="clear" w:color="auto" w:fill="FFFFFF"/>
        </w:rPr>
      </w:pPr>
    </w:p>
    <w:p w:rsidR="00E45E8B" w:rsidRDefault="00A70B2F">
      <w:pPr>
        <w:pStyle w:val="a5"/>
        <w:spacing w:after="0" w:line="240" w:lineRule="auto"/>
        <w:contextualSpacing/>
        <w:jc w:val="center"/>
        <w:rPr>
          <w:shd w:val="clear" w:color="auto" w:fill="FFFFFF"/>
        </w:rPr>
      </w:pPr>
      <w:r>
        <w:rPr>
          <w:rFonts w:ascii="Arial" w:hAnsi="Arial"/>
          <w:b/>
          <w:color w:val="4B4B4B"/>
          <w:shd w:val="clear" w:color="auto" w:fill="FFFFFF"/>
        </w:rPr>
        <w:t>I. Общие положения</w:t>
      </w:r>
    </w:p>
    <w:p w:rsidR="00E45E8B" w:rsidRDefault="00E45E8B">
      <w:pPr>
        <w:pStyle w:val="a5"/>
        <w:spacing w:after="0" w:line="240" w:lineRule="auto"/>
        <w:contextualSpacing/>
        <w:jc w:val="center"/>
        <w:rPr>
          <w:rFonts w:ascii="Arial" w:hAnsi="Arial"/>
          <w:b/>
          <w:color w:val="4B4B4B"/>
          <w:shd w:val="clear" w:color="auto" w:fill="FFFFFF"/>
        </w:rPr>
      </w:pPr>
    </w:p>
    <w:p w:rsidR="00E45E8B" w:rsidRDefault="00A70B2F">
      <w:pPr>
        <w:pStyle w:val="a5"/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b/>
          <w:color w:val="4B4B4B"/>
          <w:shd w:val="clear" w:color="auto" w:fill="FFFFFF"/>
        </w:rPr>
        <w:t>Статья 1. </w:t>
      </w:r>
      <w:r>
        <w:rPr>
          <w:rFonts w:ascii="Arial" w:hAnsi="Arial"/>
          <w:color w:val="4B4B4B"/>
          <w:shd w:val="clear" w:color="auto" w:fill="FFFFFF"/>
        </w:rPr>
        <w:t xml:space="preserve">Настоящий Регламент определяет порядок работы Конференции адвокатов Сахалинской адвокатской </w:t>
      </w:r>
      <w:r>
        <w:rPr>
          <w:rFonts w:ascii="Arial" w:hAnsi="Arial"/>
          <w:color w:val="4B4B4B"/>
          <w:shd w:val="clear" w:color="auto" w:fill="FFFFFF"/>
        </w:rPr>
        <w:t>палаты (далее Конференция).</w:t>
      </w:r>
    </w:p>
    <w:p w:rsidR="00E45E8B" w:rsidRDefault="00A70B2F">
      <w:pPr>
        <w:pStyle w:val="a5"/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b/>
          <w:color w:val="4B4B4B"/>
          <w:shd w:val="clear" w:color="auto" w:fill="FFFFFF"/>
        </w:rPr>
        <w:t>Статья 2.</w:t>
      </w:r>
      <w:r>
        <w:rPr>
          <w:rFonts w:ascii="Arial" w:hAnsi="Arial"/>
          <w:color w:val="4B4B4B"/>
          <w:shd w:val="clear" w:color="auto" w:fill="FFFFFF"/>
        </w:rPr>
        <w:t> Конференция адвокатов в своей деятельности руководствуется Конституцией Российской Федерации, Федеральным законом от 31 мая 2002 г. № 63-ФЗ «Об адвокатской деятельности и адвокатуре в Российской Федерации», Уставом Сах</w:t>
      </w:r>
      <w:r>
        <w:rPr>
          <w:rFonts w:ascii="Arial" w:hAnsi="Arial"/>
          <w:color w:val="4B4B4B"/>
          <w:shd w:val="clear" w:color="auto" w:fill="FFFFFF"/>
        </w:rPr>
        <w:t>алинской адвокатской палаты и настоящим Регламентом.</w:t>
      </w:r>
    </w:p>
    <w:p w:rsidR="00E45E8B" w:rsidRDefault="00A70B2F">
      <w:pPr>
        <w:pStyle w:val="a5"/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b/>
          <w:color w:val="4B4B4B"/>
          <w:shd w:val="clear" w:color="auto" w:fill="FFFFFF"/>
        </w:rPr>
        <w:t>Статья 3.</w:t>
      </w:r>
      <w:r>
        <w:rPr>
          <w:rFonts w:ascii="Arial" w:hAnsi="Arial"/>
          <w:color w:val="4B4B4B"/>
          <w:shd w:val="clear" w:color="auto" w:fill="FFFFFF"/>
        </w:rPr>
        <w:t> Время, место, продолжительность проведения Конференции адвокатов и норма представительства от адвокатских образований Сахалинской адвокатской палаты на Конференции определяются Советом Сахалинс</w:t>
      </w:r>
      <w:r>
        <w:rPr>
          <w:rFonts w:ascii="Arial" w:hAnsi="Arial"/>
          <w:color w:val="4B4B4B"/>
          <w:shd w:val="clear" w:color="auto" w:fill="FFFFFF"/>
        </w:rPr>
        <w:t>кой адвокатской палаты.</w:t>
      </w:r>
    </w:p>
    <w:p w:rsidR="00E45E8B" w:rsidRDefault="00A70B2F">
      <w:pPr>
        <w:pStyle w:val="a5"/>
        <w:spacing w:after="0" w:line="240" w:lineRule="auto"/>
        <w:ind w:firstLine="567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Продолжительность работы Конференции зависит от объема и характера обсуждаемых вопросов.</w:t>
      </w:r>
    </w:p>
    <w:p w:rsidR="00E45E8B" w:rsidRDefault="00A70B2F">
      <w:pPr>
        <w:pStyle w:val="a5"/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b/>
          <w:color w:val="4B4B4B"/>
          <w:shd w:val="clear" w:color="auto" w:fill="FFFFFF"/>
        </w:rPr>
        <w:t>Статья 4. </w:t>
      </w:r>
      <w:r>
        <w:rPr>
          <w:rFonts w:ascii="Arial" w:hAnsi="Arial"/>
          <w:color w:val="4B4B4B"/>
          <w:shd w:val="clear" w:color="auto" w:fill="FFFFFF"/>
        </w:rPr>
        <w:t xml:space="preserve">Участниками Конференции являются адвокаты, избранные на </w:t>
      </w:r>
      <w:r w:rsidR="00DA7C70">
        <w:rPr>
          <w:rFonts w:ascii="Arial" w:hAnsi="Arial"/>
          <w:color w:val="4B4B4B"/>
          <w:shd w:val="clear" w:color="auto" w:fill="FFFFFF"/>
        </w:rPr>
        <w:t>собраниях адвокатских</w:t>
      </w:r>
      <w:r>
        <w:rPr>
          <w:rFonts w:ascii="Arial" w:hAnsi="Arial"/>
          <w:color w:val="4B4B4B"/>
          <w:shd w:val="clear" w:color="auto" w:fill="FFFFFF"/>
        </w:rPr>
        <w:t xml:space="preserve"> образований, Президент Сахалинской адвокатской палаты,</w:t>
      </w:r>
      <w:r>
        <w:rPr>
          <w:rFonts w:ascii="Arial" w:hAnsi="Arial"/>
          <w:color w:val="4B4B4B"/>
          <w:shd w:val="clear" w:color="auto" w:fill="FFFFFF"/>
        </w:rPr>
        <w:t xml:space="preserve"> Вице-президенты САП, председатель квалификационной комиссии, председатель ревизионной комиссии.</w:t>
      </w:r>
    </w:p>
    <w:p w:rsidR="00E45E8B" w:rsidRDefault="00A70B2F">
      <w:pPr>
        <w:pStyle w:val="a5"/>
        <w:spacing w:after="0" w:line="240" w:lineRule="auto"/>
        <w:contextualSpacing/>
        <w:jc w:val="center"/>
        <w:rPr>
          <w:shd w:val="clear" w:color="auto" w:fill="FFFFFF"/>
        </w:rPr>
      </w:pPr>
      <w:r>
        <w:rPr>
          <w:rFonts w:ascii="Arial" w:hAnsi="Arial"/>
          <w:b/>
          <w:color w:val="4B4B4B"/>
          <w:shd w:val="clear" w:color="auto" w:fill="FFFFFF"/>
        </w:rPr>
        <w:t xml:space="preserve"> </w:t>
      </w:r>
    </w:p>
    <w:p w:rsidR="00E45E8B" w:rsidRDefault="00A70B2F">
      <w:pPr>
        <w:pStyle w:val="a5"/>
        <w:spacing w:after="0" w:line="240" w:lineRule="auto"/>
        <w:contextualSpacing/>
        <w:jc w:val="center"/>
        <w:rPr>
          <w:shd w:val="clear" w:color="auto" w:fill="FFFFFF"/>
        </w:rPr>
      </w:pPr>
      <w:r>
        <w:rPr>
          <w:rFonts w:ascii="Arial" w:hAnsi="Arial"/>
          <w:b/>
          <w:color w:val="4B4B4B"/>
          <w:shd w:val="clear" w:color="auto" w:fill="FFFFFF"/>
        </w:rPr>
        <w:t>II. Основные принципы и формы работы Конференции Сахалинской адвокатской палаты</w:t>
      </w:r>
    </w:p>
    <w:p w:rsidR="00E45E8B" w:rsidRDefault="00E45E8B">
      <w:pPr>
        <w:pStyle w:val="a5"/>
        <w:spacing w:after="0" w:line="240" w:lineRule="auto"/>
        <w:contextualSpacing/>
        <w:jc w:val="both"/>
        <w:rPr>
          <w:rFonts w:ascii="Arial" w:hAnsi="Arial"/>
          <w:b/>
          <w:color w:val="4B4B4B"/>
          <w:shd w:val="clear" w:color="auto" w:fill="FFFFFF"/>
        </w:rPr>
      </w:pPr>
    </w:p>
    <w:p w:rsidR="00E45E8B" w:rsidRDefault="00A70B2F">
      <w:pPr>
        <w:pStyle w:val="a5"/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b/>
          <w:color w:val="4B4B4B"/>
          <w:shd w:val="clear" w:color="auto" w:fill="FFFFFF"/>
        </w:rPr>
        <w:t>Статья 5.</w:t>
      </w:r>
      <w:r>
        <w:rPr>
          <w:rFonts w:ascii="Arial" w:hAnsi="Arial"/>
          <w:color w:val="4B4B4B"/>
          <w:shd w:val="clear" w:color="auto" w:fill="FFFFFF"/>
        </w:rPr>
        <w:t> Конференция адвокатов считается правомочной, если в ее работе прин</w:t>
      </w:r>
      <w:r>
        <w:rPr>
          <w:rFonts w:ascii="Arial" w:hAnsi="Arial"/>
          <w:color w:val="4B4B4B"/>
          <w:shd w:val="clear" w:color="auto" w:fill="FFFFFF"/>
        </w:rPr>
        <w:t>имают участие не менее двух третей делегатов, направленных в соответствии с решением Совета САП об утверждении нормы представительства делегатов от адвокатских образований на Конференцию.</w:t>
      </w:r>
    </w:p>
    <w:p w:rsidR="00E45E8B" w:rsidRDefault="00A70B2F">
      <w:pPr>
        <w:pStyle w:val="a5"/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b/>
          <w:color w:val="4B4B4B"/>
          <w:shd w:val="clear" w:color="auto" w:fill="FFFFFF"/>
        </w:rPr>
        <w:t>Статья 6. </w:t>
      </w:r>
      <w:r>
        <w:rPr>
          <w:rFonts w:ascii="Arial" w:hAnsi="Arial"/>
          <w:color w:val="4B4B4B"/>
          <w:shd w:val="clear" w:color="auto" w:fill="FFFFFF"/>
        </w:rPr>
        <w:t>На Конференцию адвокатов САП могут быть приглашены предста</w:t>
      </w:r>
      <w:r>
        <w:rPr>
          <w:rFonts w:ascii="Arial" w:hAnsi="Arial"/>
          <w:color w:val="4B4B4B"/>
          <w:shd w:val="clear" w:color="auto" w:fill="FFFFFF"/>
        </w:rPr>
        <w:t>вители органов государственной власти Российской Федерации, а также руководящие сотрудники Министерства юстиции Российской Федерации, судов, прокуратуры и других правоохранительных органов Российской Федерации, представители Уполномоченного по правам челов</w:t>
      </w:r>
      <w:r>
        <w:rPr>
          <w:rFonts w:ascii="Arial" w:hAnsi="Arial"/>
          <w:color w:val="4B4B4B"/>
          <w:shd w:val="clear" w:color="auto" w:fill="FFFFFF"/>
        </w:rPr>
        <w:t>ека в Российской Федерации, представители адвокатских организаций иностранных государств, российских и международных общественных объединений адвокатов, а также средств массовой информации и представители иных общественных организаций.</w:t>
      </w:r>
    </w:p>
    <w:p w:rsidR="00E45E8B" w:rsidRDefault="00A70B2F">
      <w:pPr>
        <w:pStyle w:val="a5"/>
        <w:spacing w:after="0" w:line="240" w:lineRule="auto"/>
        <w:ind w:firstLine="567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Количество и персона</w:t>
      </w:r>
      <w:r>
        <w:rPr>
          <w:rFonts w:ascii="Arial" w:hAnsi="Arial"/>
          <w:color w:val="4B4B4B"/>
          <w:shd w:val="clear" w:color="auto" w:fill="FFFFFF"/>
        </w:rPr>
        <w:t>льный состав приглашенных лиц определяются решением Совета САП.</w:t>
      </w:r>
    </w:p>
    <w:p w:rsidR="00E45E8B" w:rsidRDefault="00A70B2F">
      <w:pPr>
        <w:pStyle w:val="a5"/>
        <w:spacing w:after="0" w:line="240" w:lineRule="auto"/>
        <w:ind w:firstLine="567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Приглашенным лицам может быть предоставлено слово для выступления на Конференции.</w:t>
      </w:r>
    </w:p>
    <w:p w:rsidR="00E45E8B" w:rsidRDefault="00A70B2F">
      <w:pPr>
        <w:pStyle w:val="a5"/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b/>
          <w:color w:val="4B4B4B"/>
          <w:shd w:val="clear" w:color="auto" w:fill="FFFFFF"/>
        </w:rPr>
        <w:t>Статья 7.</w:t>
      </w:r>
      <w:r>
        <w:rPr>
          <w:rFonts w:ascii="Arial" w:hAnsi="Arial"/>
          <w:color w:val="4B4B4B"/>
          <w:shd w:val="clear" w:color="auto" w:fill="FFFFFF"/>
        </w:rPr>
        <w:t> Каждый делегат при принятии решений имеет один голос. В процедуре голосования участвуют президент СА</w:t>
      </w:r>
      <w:r>
        <w:rPr>
          <w:rFonts w:ascii="Arial" w:hAnsi="Arial"/>
          <w:color w:val="4B4B4B"/>
          <w:shd w:val="clear" w:color="auto" w:fill="FFFFFF"/>
        </w:rPr>
        <w:t>П, вице-президенты, председатели квалификационной и ревизионной комиссий.</w:t>
      </w:r>
    </w:p>
    <w:p w:rsidR="00E45E8B" w:rsidRDefault="00A70B2F">
      <w:pPr>
        <w:pStyle w:val="a5"/>
        <w:spacing w:after="0" w:line="240" w:lineRule="auto"/>
        <w:ind w:firstLine="567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lastRenderedPageBreak/>
        <w:t>Голосование по всем вопросам открытое, если иное не предусмотрено законом или решением Конференции.</w:t>
      </w:r>
    </w:p>
    <w:p w:rsidR="00E45E8B" w:rsidRDefault="00A70B2F">
      <w:pPr>
        <w:pStyle w:val="a5"/>
        <w:spacing w:after="0" w:line="240" w:lineRule="auto"/>
        <w:contextualSpacing/>
        <w:jc w:val="both"/>
        <w:rPr>
          <w:rFonts w:ascii="Arial" w:hAnsi="Arial"/>
          <w:color w:val="4B4B4B"/>
          <w:shd w:val="clear" w:color="auto" w:fill="FFFFFF"/>
        </w:rPr>
      </w:pPr>
      <w:r>
        <w:rPr>
          <w:rFonts w:ascii="Arial" w:hAnsi="Arial"/>
          <w:b/>
          <w:color w:val="4B4B4B"/>
          <w:shd w:val="clear" w:color="auto" w:fill="FFFFFF"/>
        </w:rPr>
        <w:t>Статья 8.</w:t>
      </w:r>
      <w:r>
        <w:rPr>
          <w:rFonts w:ascii="Arial" w:hAnsi="Arial"/>
          <w:color w:val="4B4B4B"/>
          <w:shd w:val="clear" w:color="auto" w:fill="FFFFFF"/>
        </w:rPr>
        <w:t> Во время работы Конференции ведется протокол заседания Конференции</w:t>
      </w:r>
      <w:r w:rsidR="00DA7C70">
        <w:rPr>
          <w:rFonts w:ascii="Arial" w:hAnsi="Arial"/>
          <w:color w:val="4B4B4B"/>
          <w:shd w:val="clear" w:color="auto" w:fill="FFFFFF"/>
        </w:rPr>
        <w:t>.</w:t>
      </w:r>
    </w:p>
    <w:p w:rsidR="00DA7C70" w:rsidRDefault="00DA7C70">
      <w:pPr>
        <w:pStyle w:val="a5"/>
        <w:spacing w:after="0" w:line="240" w:lineRule="auto"/>
        <w:contextualSpacing/>
        <w:jc w:val="both"/>
        <w:rPr>
          <w:rFonts w:ascii="Arial" w:hAnsi="Arial"/>
          <w:b/>
          <w:color w:val="4B4B4B"/>
          <w:shd w:val="clear" w:color="auto" w:fill="FFFFFF"/>
        </w:rPr>
      </w:pPr>
    </w:p>
    <w:p w:rsidR="00E45E8B" w:rsidRDefault="00A70B2F">
      <w:pPr>
        <w:pStyle w:val="a5"/>
        <w:spacing w:after="0" w:line="240" w:lineRule="auto"/>
        <w:contextualSpacing/>
        <w:jc w:val="center"/>
        <w:rPr>
          <w:shd w:val="clear" w:color="auto" w:fill="FFFFFF"/>
        </w:rPr>
      </w:pPr>
      <w:r>
        <w:rPr>
          <w:rFonts w:ascii="Arial" w:hAnsi="Arial"/>
          <w:b/>
          <w:color w:val="4B4B4B"/>
          <w:shd w:val="clear" w:color="auto" w:fill="FFFFFF"/>
        </w:rPr>
        <w:t>III. Подготовительная часть Конференции Сахалинской адвокатской палаты</w:t>
      </w:r>
    </w:p>
    <w:p w:rsidR="00E45E8B" w:rsidRDefault="00E45E8B">
      <w:pPr>
        <w:pStyle w:val="a5"/>
        <w:spacing w:after="0" w:line="240" w:lineRule="auto"/>
        <w:contextualSpacing/>
        <w:jc w:val="both"/>
        <w:rPr>
          <w:rFonts w:ascii="Arial" w:hAnsi="Arial"/>
          <w:b/>
          <w:color w:val="4B4B4B"/>
          <w:shd w:val="clear" w:color="auto" w:fill="FFFFFF"/>
        </w:rPr>
      </w:pPr>
    </w:p>
    <w:p w:rsidR="00E45E8B" w:rsidRDefault="00A70B2F">
      <w:pPr>
        <w:pStyle w:val="a5"/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b/>
          <w:color w:val="4B4B4B"/>
          <w:shd w:val="clear" w:color="auto" w:fill="FFFFFF"/>
        </w:rPr>
        <w:t>Статья 9.</w:t>
      </w:r>
      <w:r>
        <w:rPr>
          <w:rFonts w:ascii="Arial" w:hAnsi="Arial"/>
          <w:color w:val="4B4B4B"/>
          <w:shd w:val="clear" w:color="auto" w:fill="FFFFFF"/>
        </w:rPr>
        <w:t> Для определения правомочности Конференции адвокатов перед ее началом проводится регистрация делегатов. Регистрация начинаетс</w:t>
      </w:r>
      <w:r>
        <w:rPr>
          <w:rFonts w:ascii="Arial" w:hAnsi="Arial"/>
          <w:color w:val="4B4B4B"/>
          <w:shd w:val="clear" w:color="auto" w:fill="FFFFFF"/>
        </w:rPr>
        <w:t>я за один час (30 минут) до открытия Конференции и завершается за 10 минут до ее открытия.</w:t>
      </w:r>
    </w:p>
    <w:p w:rsidR="00E45E8B" w:rsidRDefault="00A70B2F">
      <w:pPr>
        <w:pStyle w:val="a5"/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 xml:space="preserve">Регистрация организуется Советом САП, из числа </w:t>
      </w:r>
      <w:r w:rsidR="00DA7C70">
        <w:rPr>
          <w:rFonts w:ascii="Arial" w:hAnsi="Arial"/>
          <w:color w:val="4B4B4B"/>
          <w:shd w:val="clear" w:color="auto" w:fill="FFFFFF"/>
        </w:rPr>
        <w:t>делегатов.</w:t>
      </w:r>
    </w:p>
    <w:p w:rsidR="00E45E8B" w:rsidRDefault="00A70B2F">
      <w:pPr>
        <w:pStyle w:val="a5"/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b/>
          <w:color w:val="4B4B4B"/>
          <w:shd w:val="clear" w:color="auto" w:fill="FFFFFF"/>
        </w:rPr>
        <w:t>Статья 10. </w:t>
      </w:r>
      <w:r>
        <w:rPr>
          <w:rFonts w:ascii="Arial" w:hAnsi="Arial"/>
          <w:color w:val="4B4B4B"/>
          <w:shd w:val="clear" w:color="auto" w:fill="FFFFFF"/>
        </w:rPr>
        <w:t>Регистрация осуществляется в регистрационном листе по списку делегатов при предъявлении ими удо</w:t>
      </w:r>
      <w:r>
        <w:rPr>
          <w:rFonts w:ascii="Arial" w:hAnsi="Arial"/>
          <w:color w:val="4B4B4B"/>
          <w:shd w:val="clear" w:color="auto" w:fill="FFFFFF"/>
        </w:rPr>
        <w:t>стоверений адвокатов.</w:t>
      </w:r>
    </w:p>
    <w:p w:rsidR="00E45E8B" w:rsidRDefault="00A70B2F">
      <w:pPr>
        <w:pStyle w:val="a5"/>
        <w:spacing w:after="0" w:line="240" w:lineRule="auto"/>
        <w:ind w:firstLine="567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Список делегатов в регистрационном листе составляется на основании представленных в САП выписок из протоколов собраний адвокатских образований об избрании делегатов на Конференцию с указанием делегата, наделенного правом участия в про</w:t>
      </w:r>
      <w:r>
        <w:rPr>
          <w:rFonts w:ascii="Arial" w:hAnsi="Arial"/>
          <w:color w:val="4B4B4B"/>
          <w:shd w:val="clear" w:color="auto" w:fill="FFFFFF"/>
        </w:rPr>
        <w:t>цедуре голосования от имени соответствующих адвокатских образований при принятии Конференцией решений.</w:t>
      </w:r>
    </w:p>
    <w:p w:rsidR="00E45E8B" w:rsidRDefault="00A70B2F">
      <w:pPr>
        <w:pStyle w:val="a5"/>
        <w:spacing w:after="0" w:line="240" w:lineRule="auto"/>
        <w:ind w:firstLine="567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 xml:space="preserve">Указанная выписка направляется адвокатскими </w:t>
      </w:r>
      <w:r>
        <w:rPr>
          <w:rFonts w:ascii="Arial" w:hAnsi="Arial"/>
          <w:color w:val="4B4B4B"/>
          <w:shd w:val="clear" w:color="auto" w:fill="FFFFFF"/>
        </w:rPr>
        <w:t>образованиями в Совет САП до начала проведения Конференции.</w:t>
      </w:r>
    </w:p>
    <w:p w:rsidR="00E45E8B" w:rsidRDefault="00A70B2F">
      <w:pPr>
        <w:pStyle w:val="a5"/>
        <w:spacing w:after="0" w:line="240" w:lineRule="auto"/>
        <w:ind w:firstLine="567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При регистрации делегатов им выдаетс</w:t>
      </w:r>
      <w:r>
        <w:rPr>
          <w:rFonts w:ascii="Arial" w:hAnsi="Arial"/>
          <w:color w:val="4B4B4B"/>
          <w:shd w:val="clear" w:color="auto" w:fill="FFFFFF"/>
        </w:rPr>
        <w:t>я комплект рабочих документов, вручается удостоверение участника Конференции адвокатов. Каждый делегат должен постоянно во время работы Конференции иметь при себе это удостоверение.</w:t>
      </w:r>
    </w:p>
    <w:p w:rsidR="00E45E8B" w:rsidRDefault="00A70B2F">
      <w:pPr>
        <w:pStyle w:val="a5"/>
        <w:spacing w:after="0" w:line="240" w:lineRule="auto"/>
        <w:ind w:firstLine="567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Делегатам, наделенным правом участвовать в процедуре голосования, выдается</w:t>
      </w:r>
      <w:r>
        <w:rPr>
          <w:rFonts w:ascii="Arial" w:hAnsi="Arial"/>
          <w:color w:val="4B4B4B"/>
          <w:shd w:val="clear" w:color="auto" w:fill="FFFFFF"/>
        </w:rPr>
        <w:t xml:space="preserve"> также </w:t>
      </w:r>
      <w:r>
        <w:rPr>
          <w:rFonts w:ascii="Arial" w:hAnsi="Arial"/>
          <w:b/>
          <w:color w:val="4B4B4B"/>
          <w:shd w:val="clear" w:color="auto" w:fill="FFFFFF"/>
        </w:rPr>
        <w:t>мандат на право голосования</w:t>
      </w:r>
      <w:r>
        <w:rPr>
          <w:rFonts w:ascii="Arial" w:hAnsi="Arial"/>
          <w:color w:val="4B4B4B"/>
          <w:shd w:val="clear" w:color="auto" w:fill="FFFFFF"/>
        </w:rPr>
        <w:t>.</w:t>
      </w:r>
    </w:p>
    <w:p w:rsidR="00E45E8B" w:rsidRDefault="00A70B2F">
      <w:pPr>
        <w:pStyle w:val="a5"/>
        <w:spacing w:after="0" w:line="240" w:lineRule="auto"/>
        <w:ind w:firstLine="567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Делегаты удостоверяют факт регистрации, а также правильность сведений, указанных в регистрационном листе, получение ими комплекта рабочих документов, удостоверения участника Конференции и мандата на право голосования соб</w:t>
      </w:r>
      <w:r>
        <w:rPr>
          <w:rFonts w:ascii="Arial" w:hAnsi="Arial"/>
          <w:color w:val="4B4B4B"/>
          <w:shd w:val="clear" w:color="auto" w:fill="FFFFFF"/>
        </w:rPr>
        <w:t>ственноручной подписью.</w:t>
      </w:r>
    </w:p>
    <w:p w:rsidR="00E45E8B" w:rsidRDefault="00A70B2F">
      <w:pPr>
        <w:pStyle w:val="a5"/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b/>
          <w:color w:val="4B4B4B"/>
          <w:shd w:val="clear" w:color="auto" w:fill="FFFFFF"/>
        </w:rPr>
        <w:t>Статья 11. </w:t>
      </w:r>
      <w:r>
        <w:rPr>
          <w:rFonts w:ascii="Arial" w:hAnsi="Arial"/>
          <w:color w:val="4B4B4B"/>
          <w:shd w:val="clear" w:color="auto" w:fill="FFFFFF"/>
        </w:rPr>
        <w:t>По истечении установленного времени для регистрации делегатов результат регистрации отражается в протоколе, который подписывается Руководителем регистрационной группы.</w:t>
      </w:r>
    </w:p>
    <w:p w:rsidR="00E45E8B" w:rsidRDefault="00A70B2F">
      <w:pPr>
        <w:pStyle w:val="a5"/>
        <w:spacing w:after="0" w:line="240" w:lineRule="auto"/>
        <w:ind w:firstLine="567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Руководитель регистрационной группы докладывает Прези</w:t>
      </w:r>
      <w:r>
        <w:rPr>
          <w:rFonts w:ascii="Arial" w:hAnsi="Arial"/>
          <w:color w:val="4B4B4B"/>
          <w:shd w:val="clear" w:color="auto" w:fill="FFFFFF"/>
        </w:rPr>
        <w:t>денту САП о количестве зарегистрированных делегатов в целях определения кворума для проведения Конференции.</w:t>
      </w:r>
    </w:p>
    <w:p w:rsidR="00E45E8B" w:rsidRDefault="00A70B2F">
      <w:pPr>
        <w:pStyle w:val="a5"/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b/>
          <w:color w:val="4B4B4B"/>
          <w:shd w:val="clear" w:color="auto" w:fill="FFFFFF"/>
        </w:rPr>
        <w:t>Статья 12. </w:t>
      </w:r>
      <w:r>
        <w:rPr>
          <w:rFonts w:ascii="Arial" w:hAnsi="Arial"/>
          <w:color w:val="4B4B4B"/>
          <w:shd w:val="clear" w:color="auto" w:fill="FFFFFF"/>
        </w:rPr>
        <w:t>Работа Конференции адвокатов начинается с определения кворума (правомочности для принятия решений).</w:t>
      </w:r>
    </w:p>
    <w:p w:rsidR="00E45E8B" w:rsidRDefault="00A70B2F">
      <w:pPr>
        <w:pStyle w:val="a5"/>
        <w:spacing w:after="0" w:line="240" w:lineRule="auto"/>
        <w:ind w:firstLine="567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Кворум определяется на момент окончан</w:t>
      </w:r>
      <w:r>
        <w:rPr>
          <w:rFonts w:ascii="Arial" w:hAnsi="Arial"/>
          <w:color w:val="4B4B4B"/>
          <w:shd w:val="clear" w:color="auto" w:fill="FFFFFF"/>
        </w:rPr>
        <w:t>ия регистрации по количеству делегатов, которые своими подписями в регистрационном листе удостоверили факт их регистрации.</w:t>
      </w:r>
    </w:p>
    <w:p w:rsidR="00E45E8B" w:rsidRDefault="00A70B2F">
      <w:pPr>
        <w:pStyle w:val="a5"/>
        <w:spacing w:after="0" w:line="240" w:lineRule="auto"/>
        <w:ind w:firstLine="567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При отсутствии кворума Совет Сахалинской адвокатской палаты назначает новую дату созыва Конференции.</w:t>
      </w:r>
    </w:p>
    <w:p w:rsidR="00E45E8B" w:rsidRDefault="00A70B2F">
      <w:pPr>
        <w:pStyle w:val="a5"/>
        <w:spacing w:after="0" w:line="240" w:lineRule="auto"/>
        <w:ind w:firstLine="567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В работе внеочередной, а также с</w:t>
      </w:r>
      <w:r>
        <w:rPr>
          <w:rFonts w:ascii="Arial" w:hAnsi="Arial"/>
          <w:color w:val="4B4B4B"/>
          <w:shd w:val="clear" w:color="auto" w:fill="FFFFFF"/>
        </w:rPr>
        <w:t xml:space="preserve">озванной взамен несостоявшейся Конференции принимают участие делегаты, избранные на предыдущую (в том числе несостоявшуюся) Конференцию, если адвокатские </w:t>
      </w:r>
      <w:r>
        <w:rPr>
          <w:rFonts w:ascii="Arial" w:hAnsi="Arial"/>
          <w:color w:val="4B4B4B"/>
          <w:shd w:val="clear" w:color="auto" w:fill="FFFFFF"/>
        </w:rPr>
        <w:t>образования не изберут иных делегатов.</w:t>
      </w:r>
    </w:p>
    <w:p w:rsidR="00E45E8B" w:rsidRDefault="00A70B2F">
      <w:pPr>
        <w:pStyle w:val="a5"/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b/>
          <w:color w:val="4B4B4B"/>
          <w:shd w:val="clear" w:color="auto" w:fill="FFFFFF"/>
        </w:rPr>
        <w:t>Статья 13.</w:t>
      </w:r>
      <w:r>
        <w:rPr>
          <w:rFonts w:ascii="Arial" w:hAnsi="Arial"/>
          <w:color w:val="4B4B4B"/>
          <w:shd w:val="clear" w:color="auto" w:fill="FFFFFF"/>
        </w:rPr>
        <w:t> Конференцию адвокатов открывает Президен</w:t>
      </w:r>
      <w:r>
        <w:rPr>
          <w:rFonts w:ascii="Arial" w:hAnsi="Arial"/>
          <w:color w:val="4B4B4B"/>
          <w:shd w:val="clear" w:color="auto" w:fill="FFFFFF"/>
        </w:rPr>
        <w:t>т Сахалинской адвокатской палаты.</w:t>
      </w:r>
    </w:p>
    <w:p w:rsidR="00DA7C70" w:rsidRDefault="00A70B2F">
      <w:pPr>
        <w:pStyle w:val="a5"/>
        <w:spacing w:after="0" w:line="240" w:lineRule="auto"/>
        <w:ind w:firstLine="567"/>
        <w:contextualSpacing/>
        <w:jc w:val="both"/>
        <w:rPr>
          <w:rFonts w:ascii="Arial" w:hAnsi="Arial"/>
          <w:color w:val="4B4B4B"/>
          <w:shd w:val="clear" w:color="auto" w:fill="FFFFFF"/>
        </w:rPr>
      </w:pPr>
      <w:r>
        <w:rPr>
          <w:rFonts w:ascii="Arial" w:hAnsi="Arial"/>
          <w:b/>
          <w:color w:val="4B4B4B"/>
          <w:shd w:val="clear" w:color="auto" w:fill="FFFFFF"/>
        </w:rPr>
        <w:lastRenderedPageBreak/>
        <w:t>Статья 14. </w:t>
      </w:r>
      <w:r>
        <w:rPr>
          <w:rFonts w:ascii="Arial" w:hAnsi="Arial"/>
          <w:color w:val="4B4B4B"/>
          <w:shd w:val="clear" w:color="auto" w:fill="FFFFFF"/>
        </w:rPr>
        <w:t>После открытия Конференции, по предложению Президента Сахалинской адвокатской палаты формируется президиум Конференции и другие рабочие органы. Конференция утверждает повестку дня, сформированную Советом адвокат</w:t>
      </w:r>
      <w:r>
        <w:rPr>
          <w:rFonts w:ascii="Arial" w:hAnsi="Arial"/>
          <w:color w:val="4B4B4B"/>
          <w:shd w:val="clear" w:color="auto" w:fill="FFFFFF"/>
        </w:rPr>
        <w:t xml:space="preserve">ской палаты. </w:t>
      </w:r>
    </w:p>
    <w:p w:rsidR="00E45E8B" w:rsidRDefault="00A70B2F">
      <w:pPr>
        <w:pStyle w:val="a5"/>
        <w:spacing w:after="0" w:line="240" w:lineRule="auto"/>
        <w:ind w:firstLine="567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Ведение Конференции возлагается на Президента Сахалинской адвокатской палаты, который является Председательствующим. По его поручению обязанност</w:t>
      </w:r>
      <w:r>
        <w:rPr>
          <w:rFonts w:ascii="Arial" w:hAnsi="Arial"/>
          <w:color w:val="4B4B4B"/>
          <w:shd w:val="clear" w:color="auto" w:fill="FFFFFF"/>
        </w:rPr>
        <w:t>и по ведению Конференции или его части могут быть возложены на одного из членов Президиума.</w:t>
      </w:r>
    </w:p>
    <w:p w:rsidR="00E45E8B" w:rsidRDefault="00A70B2F">
      <w:pPr>
        <w:pStyle w:val="a5"/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b/>
          <w:color w:val="4B4B4B"/>
          <w:shd w:val="clear" w:color="auto" w:fill="FFFFFF"/>
        </w:rPr>
        <w:t>Статья 15. </w:t>
      </w:r>
      <w:r>
        <w:rPr>
          <w:rFonts w:ascii="Arial" w:hAnsi="Arial"/>
          <w:color w:val="4B4B4B"/>
          <w:shd w:val="clear" w:color="auto" w:fill="FFFFFF"/>
        </w:rPr>
        <w:t>Конференция</w:t>
      </w:r>
      <w:r>
        <w:rPr>
          <w:rFonts w:ascii="Arial" w:hAnsi="Arial"/>
          <w:color w:val="4B4B4B"/>
          <w:shd w:val="clear" w:color="auto" w:fill="FFFFFF"/>
        </w:rPr>
        <w:t xml:space="preserve"> избирает рабочие органы: президиум Конференции, секретаря, счетную комиссию</w:t>
      </w:r>
      <w:r w:rsidR="00DA7C70">
        <w:rPr>
          <w:rFonts w:ascii="Arial" w:hAnsi="Arial"/>
          <w:color w:val="4B4B4B"/>
          <w:shd w:val="clear" w:color="auto" w:fill="FFFFFF"/>
        </w:rPr>
        <w:t xml:space="preserve"> </w:t>
      </w:r>
      <w:r>
        <w:rPr>
          <w:rFonts w:ascii="Arial" w:hAnsi="Arial"/>
          <w:color w:val="4B4B4B"/>
          <w:shd w:val="clear" w:color="auto" w:fill="FFFFFF"/>
        </w:rPr>
        <w:t>иные органы по решению Конференции.</w:t>
      </w:r>
    </w:p>
    <w:p w:rsidR="00E45E8B" w:rsidRDefault="00A70B2F">
      <w:pPr>
        <w:pStyle w:val="a5"/>
        <w:spacing w:after="0" w:line="240" w:lineRule="auto"/>
        <w:ind w:firstLine="567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Президент Сахалинской адвокатской палаты предлагает количественный состав и кандидатуры в рабочие органы Конференции.</w:t>
      </w:r>
    </w:p>
    <w:p w:rsidR="00E45E8B" w:rsidRDefault="00A70B2F">
      <w:pPr>
        <w:pStyle w:val="a5"/>
        <w:spacing w:after="0" w:line="240" w:lineRule="auto"/>
        <w:ind w:firstLine="567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По вопросу избрания каждого рабочего органа производится голосование. Если нет возражений по количественному и персональному составам канд</w:t>
      </w:r>
      <w:r>
        <w:rPr>
          <w:rFonts w:ascii="Arial" w:hAnsi="Arial"/>
          <w:color w:val="4B4B4B"/>
          <w:shd w:val="clear" w:color="auto" w:fill="FFFFFF"/>
        </w:rPr>
        <w:t>идатов, предложенных Президентом Сахалинской адвокатской палаты, голосование может производиться списком.</w:t>
      </w:r>
    </w:p>
    <w:p w:rsidR="00E45E8B" w:rsidRDefault="00A70B2F">
      <w:pPr>
        <w:pStyle w:val="a5"/>
        <w:spacing w:after="0" w:line="240" w:lineRule="auto"/>
        <w:ind w:firstLine="567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Результаты голосования по выборам рабочих органов Конференции отражаются в протоколе Конференции.</w:t>
      </w:r>
    </w:p>
    <w:p w:rsidR="00E45E8B" w:rsidRDefault="00E45E8B">
      <w:pPr>
        <w:pStyle w:val="a5"/>
        <w:spacing w:after="0" w:line="240" w:lineRule="auto"/>
        <w:contextualSpacing/>
        <w:jc w:val="both"/>
        <w:rPr>
          <w:rFonts w:ascii="Arial" w:hAnsi="Arial"/>
          <w:color w:val="4B4B4B"/>
          <w:shd w:val="clear" w:color="auto" w:fill="FFFFFF"/>
        </w:rPr>
      </w:pPr>
    </w:p>
    <w:p w:rsidR="00E45E8B" w:rsidRDefault="00A70B2F">
      <w:pPr>
        <w:pStyle w:val="a5"/>
        <w:spacing w:after="0" w:line="240" w:lineRule="auto"/>
        <w:contextualSpacing/>
        <w:jc w:val="center"/>
        <w:rPr>
          <w:shd w:val="clear" w:color="auto" w:fill="FFFFFF"/>
        </w:rPr>
      </w:pPr>
      <w:r>
        <w:rPr>
          <w:rFonts w:ascii="Arial" w:hAnsi="Arial"/>
          <w:b/>
          <w:color w:val="4B4B4B"/>
          <w:shd w:val="clear" w:color="auto" w:fill="FFFFFF"/>
        </w:rPr>
        <w:t xml:space="preserve">IV. Полномочия рабочих органов </w:t>
      </w:r>
      <w:r w:rsidR="00DA7C70">
        <w:rPr>
          <w:rFonts w:ascii="Arial" w:hAnsi="Arial"/>
          <w:b/>
          <w:color w:val="4B4B4B"/>
          <w:shd w:val="clear" w:color="auto" w:fill="FFFFFF"/>
        </w:rPr>
        <w:t>Конференции Сахалинской адвокатской палаты</w:t>
      </w:r>
    </w:p>
    <w:p w:rsidR="00E45E8B" w:rsidRDefault="00E45E8B">
      <w:pPr>
        <w:pStyle w:val="a5"/>
        <w:spacing w:after="0" w:line="240" w:lineRule="auto"/>
        <w:contextualSpacing/>
        <w:jc w:val="both"/>
        <w:rPr>
          <w:rFonts w:ascii="Arial" w:hAnsi="Arial"/>
          <w:b/>
          <w:color w:val="4B4B4B"/>
          <w:shd w:val="clear" w:color="auto" w:fill="FFFFFF"/>
        </w:rPr>
      </w:pPr>
    </w:p>
    <w:p w:rsidR="00E45E8B" w:rsidRDefault="00A70B2F">
      <w:pPr>
        <w:pStyle w:val="a5"/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b/>
          <w:color w:val="4B4B4B"/>
          <w:shd w:val="clear" w:color="auto" w:fill="FFFFFF"/>
        </w:rPr>
        <w:t>Статья 16. </w:t>
      </w:r>
      <w:r>
        <w:rPr>
          <w:rFonts w:ascii="Arial" w:hAnsi="Arial"/>
          <w:color w:val="4B4B4B"/>
          <w:shd w:val="clear" w:color="auto" w:fill="FFFFFF"/>
        </w:rPr>
        <w:t>Президиум организует ведение Конференции, оказывает содействие Председательствующему Конференции, координирует работу рабочих органов Конференции, разрешает все вопросы, возникшие в ходе работы Конференции.</w:t>
      </w:r>
    </w:p>
    <w:p w:rsidR="00E45E8B" w:rsidRDefault="00A70B2F">
      <w:pPr>
        <w:pStyle w:val="a5"/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b/>
          <w:color w:val="4B4B4B"/>
          <w:shd w:val="clear" w:color="auto" w:fill="FFFFFF"/>
        </w:rPr>
        <w:t>Статья 17. </w:t>
      </w:r>
      <w:r>
        <w:rPr>
          <w:rFonts w:ascii="Arial" w:hAnsi="Arial"/>
          <w:color w:val="4B4B4B"/>
          <w:shd w:val="clear" w:color="auto" w:fill="FFFFFF"/>
        </w:rPr>
        <w:t>Председа</w:t>
      </w:r>
      <w:r>
        <w:rPr>
          <w:rFonts w:ascii="Arial" w:hAnsi="Arial"/>
          <w:color w:val="4B4B4B"/>
          <w:shd w:val="clear" w:color="auto" w:fill="FFFFFF"/>
        </w:rPr>
        <w:t>тельствующий на Конференции:</w:t>
      </w:r>
    </w:p>
    <w:p w:rsidR="00E45E8B" w:rsidRDefault="00A70B2F">
      <w:pPr>
        <w:pStyle w:val="a5"/>
        <w:numPr>
          <w:ilvl w:val="0"/>
          <w:numId w:val="1"/>
        </w:numPr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руководит заседанием в соответствии с настоящим Регламентом;</w:t>
      </w:r>
    </w:p>
    <w:p w:rsidR="00E45E8B" w:rsidRDefault="00A70B2F">
      <w:pPr>
        <w:pStyle w:val="a5"/>
        <w:numPr>
          <w:ilvl w:val="0"/>
          <w:numId w:val="1"/>
        </w:numPr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ставит на обсуждение вопросы в соответствии с повесткой дня;</w:t>
      </w:r>
    </w:p>
    <w:p w:rsidR="00E45E8B" w:rsidRDefault="00A70B2F">
      <w:pPr>
        <w:pStyle w:val="a5"/>
        <w:numPr>
          <w:ilvl w:val="0"/>
          <w:numId w:val="1"/>
        </w:numPr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предоставляет возможность для выступлений участникам Конференции;</w:t>
      </w:r>
    </w:p>
    <w:p w:rsidR="00E45E8B" w:rsidRDefault="00A70B2F">
      <w:pPr>
        <w:pStyle w:val="a5"/>
        <w:numPr>
          <w:ilvl w:val="0"/>
          <w:numId w:val="1"/>
        </w:numPr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 xml:space="preserve">ставит на голосование вопросы повестки </w:t>
      </w:r>
      <w:r>
        <w:rPr>
          <w:rFonts w:ascii="Arial" w:hAnsi="Arial"/>
          <w:color w:val="4B4B4B"/>
          <w:shd w:val="clear" w:color="auto" w:fill="FFFFFF"/>
        </w:rPr>
        <w:t>дня, требующие принятия решения, и объявляет результаты голосования;</w:t>
      </w:r>
    </w:p>
    <w:p w:rsidR="00E45E8B" w:rsidRDefault="00A70B2F">
      <w:pPr>
        <w:pStyle w:val="a5"/>
        <w:numPr>
          <w:ilvl w:val="0"/>
          <w:numId w:val="1"/>
        </w:numPr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дает поручения, связанные с обеспечением работы Конференции и его рабочих органов;</w:t>
      </w:r>
    </w:p>
    <w:p w:rsidR="00E45E8B" w:rsidRDefault="00A70B2F">
      <w:pPr>
        <w:pStyle w:val="a5"/>
        <w:numPr>
          <w:ilvl w:val="0"/>
          <w:numId w:val="1"/>
        </w:numPr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отвечает на вопросы касательно ведения Конференции и повестки дня, поступившие в его адрес, и дает устны</w:t>
      </w:r>
      <w:r>
        <w:rPr>
          <w:rFonts w:ascii="Arial" w:hAnsi="Arial"/>
          <w:color w:val="4B4B4B"/>
          <w:shd w:val="clear" w:color="auto" w:fill="FFFFFF"/>
        </w:rPr>
        <w:t>е справки;</w:t>
      </w:r>
    </w:p>
    <w:p w:rsidR="00E45E8B" w:rsidRDefault="00A70B2F">
      <w:pPr>
        <w:pStyle w:val="a5"/>
        <w:numPr>
          <w:ilvl w:val="0"/>
          <w:numId w:val="1"/>
        </w:numPr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обеспечивает порядок в зале заседания Конференции;</w:t>
      </w:r>
    </w:p>
    <w:p w:rsidR="00E45E8B" w:rsidRDefault="00A70B2F">
      <w:pPr>
        <w:pStyle w:val="a5"/>
        <w:numPr>
          <w:ilvl w:val="0"/>
          <w:numId w:val="1"/>
        </w:numPr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объявляет о времени и месте проведения тайного голосования в случае, если его проведение предусмотрено законом или решением Конференции;</w:t>
      </w:r>
    </w:p>
    <w:p w:rsidR="00E45E8B" w:rsidRDefault="00A70B2F">
      <w:pPr>
        <w:pStyle w:val="a5"/>
        <w:numPr>
          <w:ilvl w:val="0"/>
          <w:numId w:val="1"/>
        </w:numPr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объявляет перерывы;</w:t>
      </w:r>
    </w:p>
    <w:p w:rsidR="00E45E8B" w:rsidRDefault="00A70B2F">
      <w:pPr>
        <w:pStyle w:val="a5"/>
        <w:numPr>
          <w:ilvl w:val="0"/>
          <w:numId w:val="1"/>
        </w:numPr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закрывает Конференцию;</w:t>
      </w:r>
    </w:p>
    <w:p w:rsidR="00E45E8B" w:rsidRDefault="00A70B2F">
      <w:pPr>
        <w:pStyle w:val="a5"/>
        <w:numPr>
          <w:ilvl w:val="0"/>
          <w:numId w:val="1"/>
        </w:numPr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подписывает пр</w:t>
      </w:r>
      <w:r>
        <w:rPr>
          <w:rFonts w:ascii="Arial" w:hAnsi="Arial"/>
          <w:color w:val="4B4B4B"/>
          <w:shd w:val="clear" w:color="auto" w:fill="FFFFFF"/>
        </w:rPr>
        <w:t>отокол Конференции.</w:t>
      </w:r>
    </w:p>
    <w:p w:rsidR="00E45E8B" w:rsidRDefault="00A70B2F">
      <w:pPr>
        <w:pStyle w:val="a5"/>
        <w:spacing w:after="0" w:line="240" w:lineRule="auto"/>
        <w:ind w:firstLine="567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Председательствующий обязан пресекать любые действия, нарушающие настоящий Регламент и порядок работы Конференции. В этих целях он вправе делать замечания участнику Конференции или принимать иные меры, предусмотренные настоящим Регламен</w:t>
      </w:r>
      <w:r>
        <w:rPr>
          <w:rFonts w:ascii="Arial" w:hAnsi="Arial"/>
          <w:color w:val="4B4B4B"/>
          <w:shd w:val="clear" w:color="auto" w:fill="FFFFFF"/>
        </w:rPr>
        <w:t>том.</w:t>
      </w:r>
    </w:p>
    <w:p w:rsidR="00E45E8B" w:rsidRDefault="00A70B2F">
      <w:pPr>
        <w:pStyle w:val="a5"/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b/>
          <w:color w:val="4B4B4B"/>
          <w:shd w:val="clear" w:color="auto" w:fill="FFFFFF"/>
        </w:rPr>
        <w:t>Статья 18. </w:t>
      </w:r>
      <w:r>
        <w:rPr>
          <w:rFonts w:ascii="Arial" w:hAnsi="Arial"/>
          <w:color w:val="4B4B4B"/>
          <w:shd w:val="clear" w:color="auto" w:fill="FFFFFF"/>
        </w:rPr>
        <w:t>Секретарь Конференции:</w:t>
      </w:r>
    </w:p>
    <w:p w:rsidR="00E45E8B" w:rsidRDefault="00A70B2F">
      <w:pPr>
        <w:pStyle w:val="a5"/>
        <w:numPr>
          <w:ilvl w:val="0"/>
          <w:numId w:val="2"/>
        </w:numPr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обеспечивает и контролирует ведение протокола Конференции, фиксирует результаты голосования по вопросам повестки дня;</w:t>
      </w:r>
    </w:p>
    <w:p w:rsidR="00E45E8B" w:rsidRDefault="00A70B2F">
      <w:pPr>
        <w:pStyle w:val="a5"/>
        <w:numPr>
          <w:ilvl w:val="0"/>
          <w:numId w:val="2"/>
        </w:numPr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lastRenderedPageBreak/>
        <w:t>принимает от участников Конференции заявки на выступления по вопросам повестки дня.</w:t>
      </w:r>
    </w:p>
    <w:p w:rsidR="00E45E8B" w:rsidRDefault="00A70B2F">
      <w:pPr>
        <w:pStyle w:val="a5"/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b/>
          <w:color w:val="4B4B4B"/>
          <w:shd w:val="clear" w:color="auto" w:fill="FFFFFF"/>
        </w:rPr>
        <w:t>Статья 19.</w:t>
      </w:r>
      <w:r>
        <w:rPr>
          <w:rFonts w:ascii="Arial" w:hAnsi="Arial"/>
          <w:color w:val="4B4B4B"/>
          <w:shd w:val="clear" w:color="auto" w:fill="FFFFFF"/>
        </w:rPr>
        <w:t> Счет</w:t>
      </w:r>
      <w:r>
        <w:rPr>
          <w:rFonts w:ascii="Arial" w:hAnsi="Arial"/>
          <w:color w:val="4B4B4B"/>
          <w:shd w:val="clear" w:color="auto" w:fill="FFFFFF"/>
        </w:rPr>
        <w:t xml:space="preserve">ная комиссия организует и проводит процедуры голосования. Счетная комиссия может быть избрана из приглашенных адвокатов Сахалинской адвокатской палаты, в том числе из числа регистрационной группы. Счетная комиссия выбирает из своего состава председателя и </w:t>
      </w:r>
      <w:r>
        <w:rPr>
          <w:rFonts w:ascii="Arial" w:hAnsi="Arial"/>
          <w:color w:val="4B4B4B"/>
          <w:shd w:val="clear" w:color="auto" w:fill="FFFFFF"/>
        </w:rPr>
        <w:t>секретаря комиссии. Решения Счетной комиссии принимаются большинством голосов от числа ее членов. Счетная комиссия производит подсчет</w:t>
      </w:r>
      <w:bookmarkStart w:id="0" w:name="_GoBack"/>
      <w:bookmarkEnd w:id="0"/>
      <w:r>
        <w:rPr>
          <w:rFonts w:ascii="Arial" w:hAnsi="Arial"/>
          <w:color w:val="4B4B4B"/>
          <w:shd w:val="clear" w:color="auto" w:fill="FFFFFF"/>
        </w:rPr>
        <w:t xml:space="preserve"> голосов и сообщает его результаты в Президиум Конференции.</w:t>
      </w:r>
    </w:p>
    <w:p w:rsidR="00E45E8B" w:rsidRDefault="00A70B2F">
      <w:pPr>
        <w:pStyle w:val="a5"/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b/>
          <w:color w:val="4B4B4B"/>
          <w:shd w:val="clear" w:color="auto" w:fill="FFFFFF"/>
        </w:rPr>
        <w:t>Статья 20. </w:t>
      </w:r>
      <w:r>
        <w:rPr>
          <w:rFonts w:ascii="Arial" w:hAnsi="Arial"/>
          <w:color w:val="4B4B4B"/>
          <w:shd w:val="clear" w:color="auto" w:fill="FFFFFF"/>
        </w:rPr>
        <w:t xml:space="preserve">Редакционная комиссия готовит проекты решений </w:t>
      </w:r>
      <w:r>
        <w:rPr>
          <w:rFonts w:ascii="Arial" w:hAnsi="Arial"/>
          <w:color w:val="4B4B4B"/>
          <w:shd w:val="clear" w:color="auto" w:fill="FFFFFF"/>
        </w:rPr>
        <w:t>Конференции по вопросам повестки дня с учетом предложений, замечаний и рекомендаций участников Конференции. Редакционная комиссия избирается из участников Конференции.</w:t>
      </w:r>
    </w:p>
    <w:p w:rsidR="00E45E8B" w:rsidRDefault="00A70B2F">
      <w:pPr>
        <w:pStyle w:val="a5"/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b/>
          <w:color w:val="4B4B4B"/>
          <w:shd w:val="clear" w:color="auto" w:fill="FFFFFF"/>
        </w:rPr>
        <w:t>Статья 21. </w:t>
      </w:r>
      <w:r>
        <w:rPr>
          <w:rFonts w:ascii="Arial" w:hAnsi="Arial"/>
          <w:color w:val="4B4B4B"/>
          <w:shd w:val="clear" w:color="auto" w:fill="FFFFFF"/>
        </w:rPr>
        <w:t>По решению Конференции могут быть созданы иные органы, предмет деятельности и</w:t>
      </w:r>
      <w:r>
        <w:rPr>
          <w:rFonts w:ascii="Arial" w:hAnsi="Arial"/>
          <w:color w:val="4B4B4B"/>
          <w:shd w:val="clear" w:color="auto" w:fill="FFFFFF"/>
        </w:rPr>
        <w:t xml:space="preserve"> полномочия которых определяются Конференцией при их формировании.</w:t>
      </w:r>
    </w:p>
    <w:p w:rsidR="00E45E8B" w:rsidRDefault="00E45E8B">
      <w:pPr>
        <w:pStyle w:val="a5"/>
        <w:spacing w:after="0" w:line="240" w:lineRule="auto"/>
        <w:contextualSpacing/>
        <w:jc w:val="both"/>
        <w:rPr>
          <w:rFonts w:ascii="Arial" w:hAnsi="Arial"/>
          <w:color w:val="4B4B4B"/>
          <w:shd w:val="clear" w:color="auto" w:fill="FFFFFF"/>
        </w:rPr>
      </w:pPr>
    </w:p>
    <w:p w:rsidR="00E45E8B" w:rsidRDefault="00A70B2F">
      <w:pPr>
        <w:pStyle w:val="a5"/>
        <w:spacing w:after="0" w:line="240" w:lineRule="auto"/>
        <w:contextualSpacing/>
        <w:jc w:val="center"/>
        <w:rPr>
          <w:shd w:val="clear" w:color="auto" w:fill="FFFFFF"/>
        </w:rPr>
      </w:pPr>
      <w:r>
        <w:rPr>
          <w:rFonts w:ascii="Arial" w:hAnsi="Arial"/>
          <w:b/>
          <w:color w:val="4B4B4B"/>
          <w:shd w:val="clear" w:color="auto" w:fill="FFFFFF"/>
        </w:rPr>
        <w:t>V. Порядок проведения Конференции Сахалинской адвокатской палаты</w:t>
      </w:r>
    </w:p>
    <w:p w:rsidR="00E45E8B" w:rsidRDefault="00E45E8B">
      <w:pPr>
        <w:pStyle w:val="a5"/>
        <w:spacing w:after="0" w:line="240" w:lineRule="auto"/>
        <w:contextualSpacing/>
        <w:jc w:val="center"/>
        <w:rPr>
          <w:rFonts w:ascii="Arial" w:hAnsi="Arial"/>
          <w:b/>
          <w:color w:val="4B4B4B"/>
          <w:shd w:val="clear" w:color="auto" w:fill="FFFFFF"/>
        </w:rPr>
      </w:pPr>
    </w:p>
    <w:p w:rsidR="00E45E8B" w:rsidRDefault="00A70B2F">
      <w:pPr>
        <w:pStyle w:val="a5"/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b/>
          <w:color w:val="4B4B4B"/>
          <w:shd w:val="clear" w:color="auto" w:fill="FFFFFF"/>
        </w:rPr>
        <w:t>Статья 22. </w:t>
      </w:r>
      <w:r>
        <w:rPr>
          <w:rFonts w:ascii="Arial" w:hAnsi="Arial"/>
          <w:color w:val="4B4B4B"/>
          <w:shd w:val="clear" w:color="auto" w:fill="FFFFFF"/>
        </w:rPr>
        <w:t>На Конференции адвокатов Сахалинской адвокатской палаты предоставляется время для выступлений:</w:t>
      </w:r>
    </w:p>
    <w:p w:rsidR="00E45E8B" w:rsidRDefault="00A70B2F">
      <w:pPr>
        <w:pStyle w:val="a5"/>
        <w:numPr>
          <w:ilvl w:val="0"/>
          <w:numId w:val="3"/>
        </w:numPr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 xml:space="preserve">с отчетом о </w:t>
      </w:r>
      <w:r>
        <w:rPr>
          <w:rFonts w:ascii="Arial" w:hAnsi="Arial"/>
          <w:color w:val="4B4B4B"/>
          <w:shd w:val="clear" w:color="auto" w:fill="FFFFFF"/>
        </w:rPr>
        <w:t>деятельности Совета Сахалинской адвокатской палаты в период между Конференциями – без ограничения времени</w:t>
      </w:r>
    </w:p>
    <w:p w:rsidR="00E45E8B" w:rsidRDefault="00A70B2F">
      <w:pPr>
        <w:pStyle w:val="a5"/>
        <w:numPr>
          <w:ilvl w:val="0"/>
          <w:numId w:val="3"/>
        </w:numPr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с докладом по иным вопросам повестки дня – до 10 минут;</w:t>
      </w:r>
    </w:p>
    <w:p w:rsidR="00E45E8B" w:rsidRDefault="00A70B2F">
      <w:pPr>
        <w:pStyle w:val="a5"/>
        <w:numPr>
          <w:ilvl w:val="0"/>
          <w:numId w:val="3"/>
        </w:numPr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в прениях – до 7 минут;</w:t>
      </w:r>
    </w:p>
    <w:p w:rsidR="00E45E8B" w:rsidRDefault="00A70B2F">
      <w:pPr>
        <w:pStyle w:val="a5"/>
        <w:numPr>
          <w:ilvl w:val="0"/>
          <w:numId w:val="3"/>
        </w:numPr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кандидатам на выборные должности – до 3-х минут;</w:t>
      </w:r>
    </w:p>
    <w:p w:rsidR="00E45E8B" w:rsidRDefault="00A70B2F">
      <w:pPr>
        <w:pStyle w:val="a5"/>
        <w:numPr>
          <w:ilvl w:val="0"/>
          <w:numId w:val="3"/>
        </w:numPr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 xml:space="preserve">с повторным словом – </w:t>
      </w:r>
      <w:r>
        <w:rPr>
          <w:rFonts w:ascii="Arial" w:hAnsi="Arial"/>
          <w:color w:val="4B4B4B"/>
          <w:shd w:val="clear" w:color="auto" w:fill="FFFFFF"/>
        </w:rPr>
        <w:t>до 2-х минут.</w:t>
      </w:r>
    </w:p>
    <w:p w:rsidR="00E45E8B" w:rsidRDefault="00A70B2F">
      <w:pPr>
        <w:pStyle w:val="a5"/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Председательствующий вправе принимать решения о продлении или сокращении времени выступлений.</w:t>
      </w:r>
    </w:p>
    <w:p w:rsidR="00E45E8B" w:rsidRDefault="00A70B2F">
      <w:pPr>
        <w:pStyle w:val="a5"/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b/>
          <w:color w:val="4B4B4B"/>
          <w:shd w:val="clear" w:color="auto" w:fill="FFFFFF"/>
        </w:rPr>
        <w:t>Статья 23.</w:t>
      </w:r>
      <w:r>
        <w:rPr>
          <w:rFonts w:ascii="Arial" w:hAnsi="Arial"/>
          <w:color w:val="4B4B4B"/>
          <w:shd w:val="clear" w:color="auto" w:fill="FFFFFF"/>
        </w:rPr>
        <w:t> Участник Конференции адвокатов на заседании вправе:</w:t>
      </w:r>
    </w:p>
    <w:p w:rsidR="00E45E8B" w:rsidRDefault="00A70B2F">
      <w:pPr>
        <w:pStyle w:val="a5"/>
        <w:numPr>
          <w:ilvl w:val="0"/>
          <w:numId w:val="4"/>
        </w:numPr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выступать и вносить предложения по существу обсуждаемых вопросов;</w:t>
      </w:r>
    </w:p>
    <w:p w:rsidR="00E45E8B" w:rsidRDefault="00A70B2F">
      <w:pPr>
        <w:pStyle w:val="a5"/>
        <w:numPr>
          <w:ilvl w:val="0"/>
          <w:numId w:val="4"/>
        </w:numPr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выдвигать кандидато</w:t>
      </w:r>
      <w:r>
        <w:rPr>
          <w:rFonts w:ascii="Arial" w:hAnsi="Arial"/>
          <w:color w:val="4B4B4B"/>
          <w:shd w:val="clear" w:color="auto" w:fill="FFFFFF"/>
        </w:rPr>
        <w:t>в в рабочие органы Конференции;</w:t>
      </w:r>
    </w:p>
    <w:p w:rsidR="00E45E8B" w:rsidRDefault="00A70B2F">
      <w:pPr>
        <w:pStyle w:val="a5"/>
        <w:numPr>
          <w:ilvl w:val="0"/>
          <w:numId w:val="4"/>
        </w:numPr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заявлять самоотвод в случае избрания в состав указанных рабочих органов.</w:t>
      </w:r>
    </w:p>
    <w:p w:rsidR="00E45E8B" w:rsidRDefault="00A70B2F">
      <w:pPr>
        <w:pStyle w:val="a5"/>
        <w:spacing w:after="0" w:line="240" w:lineRule="auto"/>
        <w:ind w:firstLine="567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 xml:space="preserve">Участник Конференции не должен отклоняться от обсуждаемого вопроса при выступлении, выступать без разрешения Председательствующего и более двух раз по </w:t>
      </w:r>
      <w:r>
        <w:rPr>
          <w:rFonts w:ascii="Arial" w:hAnsi="Arial"/>
          <w:color w:val="4B4B4B"/>
          <w:shd w:val="clear" w:color="auto" w:fill="FFFFFF"/>
        </w:rPr>
        <w:t>одному и тому же вопросу, превышать отведенное для выступления время, иным образом нарушать порядок ведения Конференции.</w:t>
      </w:r>
    </w:p>
    <w:p w:rsidR="00E45E8B" w:rsidRDefault="00A70B2F">
      <w:pPr>
        <w:pStyle w:val="a5"/>
        <w:spacing w:after="0" w:line="240" w:lineRule="auto"/>
        <w:ind w:firstLine="567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В случае совершения вышеуказанных нарушений Председательствующий вправе предупредить выступающего, а в случае повторного нарушения – по</w:t>
      </w:r>
      <w:r>
        <w:rPr>
          <w:rFonts w:ascii="Arial" w:hAnsi="Arial"/>
          <w:color w:val="4B4B4B"/>
          <w:shd w:val="clear" w:color="auto" w:fill="FFFFFF"/>
        </w:rPr>
        <w:t>ставить на голосование участников Конференции</w:t>
      </w:r>
    </w:p>
    <w:p w:rsidR="00E45E8B" w:rsidRDefault="00A70B2F">
      <w:pPr>
        <w:pStyle w:val="a5"/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 xml:space="preserve"> вопрос о лишении его слова.</w:t>
      </w:r>
    </w:p>
    <w:p w:rsidR="00E45E8B" w:rsidRDefault="00E45E8B">
      <w:pPr>
        <w:pStyle w:val="a5"/>
        <w:spacing w:after="0" w:line="240" w:lineRule="auto"/>
        <w:contextualSpacing/>
        <w:jc w:val="both"/>
        <w:rPr>
          <w:rFonts w:ascii="Arial" w:hAnsi="Arial"/>
          <w:b/>
          <w:color w:val="4B4B4B"/>
          <w:shd w:val="clear" w:color="auto" w:fill="FFFFFF"/>
        </w:rPr>
      </w:pPr>
    </w:p>
    <w:p w:rsidR="00E45E8B" w:rsidRDefault="00A70B2F">
      <w:pPr>
        <w:pStyle w:val="a5"/>
        <w:spacing w:after="0" w:line="240" w:lineRule="auto"/>
        <w:contextualSpacing/>
        <w:jc w:val="center"/>
        <w:rPr>
          <w:shd w:val="clear" w:color="auto" w:fill="FFFFFF"/>
        </w:rPr>
      </w:pPr>
      <w:r>
        <w:rPr>
          <w:rFonts w:ascii="Arial" w:hAnsi="Arial"/>
          <w:b/>
          <w:color w:val="4B4B4B"/>
          <w:shd w:val="clear" w:color="auto" w:fill="FFFFFF"/>
        </w:rPr>
        <w:t>VI. Избрание органов Конференции Сахалинской адвокатской палаты</w:t>
      </w:r>
    </w:p>
    <w:p w:rsidR="00E45E8B" w:rsidRDefault="00E45E8B">
      <w:pPr>
        <w:pStyle w:val="a5"/>
        <w:spacing w:after="0" w:line="240" w:lineRule="auto"/>
        <w:contextualSpacing/>
        <w:jc w:val="both"/>
        <w:rPr>
          <w:rFonts w:ascii="Arial" w:hAnsi="Arial"/>
          <w:b/>
          <w:color w:val="4B4B4B"/>
          <w:shd w:val="clear" w:color="auto" w:fill="FFFFFF"/>
        </w:rPr>
      </w:pPr>
    </w:p>
    <w:p w:rsidR="00E45E8B" w:rsidRDefault="00A70B2F">
      <w:pPr>
        <w:pStyle w:val="a5"/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b/>
          <w:color w:val="4B4B4B"/>
          <w:shd w:val="clear" w:color="auto" w:fill="FFFFFF"/>
        </w:rPr>
        <w:t>Статья. 24.</w:t>
      </w:r>
      <w:r>
        <w:rPr>
          <w:rFonts w:ascii="Arial" w:hAnsi="Arial"/>
          <w:color w:val="4B4B4B"/>
          <w:shd w:val="clear" w:color="auto" w:fill="FFFFFF"/>
        </w:rPr>
        <w:t xml:space="preserve"> Конференция </w:t>
      </w:r>
      <w:r>
        <w:rPr>
          <w:rFonts w:ascii="Arial" w:hAnsi="Arial"/>
          <w:color w:val="4B4B4B"/>
          <w:shd w:val="clear" w:color="auto" w:fill="FFFFFF"/>
        </w:rPr>
        <w:t>адвокатов:</w:t>
      </w:r>
    </w:p>
    <w:p w:rsidR="00E45E8B" w:rsidRDefault="00A70B2F">
      <w:pPr>
        <w:pStyle w:val="a5"/>
        <w:numPr>
          <w:ilvl w:val="0"/>
          <w:numId w:val="5"/>
        </w:numPr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 xml:space="preserve">формирует Совет Сахалинской адвокатской палаты, в том числе устанавливает </w:t>
      </w:r>
      <w:r>
        <w:rPr>
          <w:rFonts w:ascii="Arial" w:hAnsi="Arial"/>
          <w:color w:val="4B4B4B"/>
          <w:shd w:val="clear" w:color="auto" w:fill="FFFFFF"/>
        </w:rPr>
        <w:t>численный состав Совета, но не более количества, установленного законом и Уставом Сахалинской адвокатской палаты;</w:t>
      </w:r>
    </w:p>
    <w:p w:rsidR="00E45E8B" w:rsidRDefault="00A70B2F">
      <w:pPr>
        <w:pStyle w:val="a5"/>
        <w:numPr>
          <w:ilvl w:val="0"/>
          <w:numId w:val="5"/>
        </w:numPr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 xml:space="preserve">рассматривает предложения Президента Сахалинской адвокатской палаты, утвержденные Советом САП по обновлению его состава; избирает новых </w:t>
      </w:r>
      <w:r>
        <w:rPr>
          <w:rFonts w:ascii="Arial" w:hAnsi="Arial"/>
          <w:color w:val="4B4B4B"/>
          <w:shd w:val="clear" w:color="auto" w:fill="FFFFFF"/>
        </w:rPr>
        <w:lastRenderedPageBreak/>
        <w:t>членов</w:t>
      </w:r>
      <w:r>
        <w:rPr>
          <w:rFonts w:ascii="Arial" w:hAnsi="Arial"/>
          <w:color w:val="4B4B4B"/>
          <w:shd w:val="clear" w:color="auto" w:fill="FFFFFF"/>
        </w:rPr>
        <w:t xml:space="preserve"> и прекращает полномочия членов Совета Сахалинской адвокатской палаты, подлежащих замене, в соответствии с процедурой обновления (ротации) Совета САП;</w:t>
      </w:r>
    </w:p>
    <w:p w:rsidR="00E45E8B" w:rsidRDefault="00A70B2F">
      <w:pPr>
        <w:pStyle w:val="a5"/>
        <w:numPr>
          <w:ilvl w:val="0"/>
          <w:numId w:val="5"/>
        </w:numPr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утверждает решения Совета Сахалинской адвокатской палаты о досрочном прекращении полномочий членов Совета</w:t>
      </w:r>
      <w:r>
        <w:rPr>
          <w:rFonts w:ascii="Arial" w:hAnsi="Arial"/>
          <w:color w:val="4B4B4B"/>
          <w:shd w:val="clear" w:color="auto" w:fill="FFFFFF"/>
        </w:rPr>
        <w:t xml:space="preserve"> САП, статус адвоката которых прекращен или приостановлен;</w:t>
      </w:r>
    </w:p>
    <w:p w:rsidR="00E45E8B" w:rsidRDefault="00A70B2F">
      <w:pPr>
        <w:pStyle w:val="a5"/>
        <w:numPr>
          <w:ilvl w:val="0"/>
          <w:numId w:val="5"/>
        </w:numPr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принимает решения о досрочном прекращении полномочий членов Совета Сахалинской адвокатской палаты;</w:t>
      </w:r>
    </w:p>
    <w:p w:rsidR="00E45E8B" w:rsidRDefault="00A70B2F">
      <w:pPr>
        <w:pStyle w:val="a5"/>
        <w:numPr>
          <w:ilvl w:val="0"/>
          <w:numId w:val="5"/>
        </w:numPr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избирает Ревизионную комиссию Сахалинской адвокатской палаты.</w:t>
      </w:r>
    </w:p>
    <w:p w:rsidR="00E45E8B" w:rsidRDefault="00A70B2F">
      <w:pPr>
        <w:pStyle w:val="a5"/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b/>
          <w:color w:val="4B4B4B"/>
          <w:shd w:val="clear" w:color="auto" w:fill="FFFFFF"/>
        </w:rPr>
        <w:t>Статья 25. </w:t>
      </w:r>
      <w:r>
        <w:rPr>
          <w:rFonts w:ascii="Arial" w:hAnsi="Arial"/>
          <w:color w:val="4B4B4B"/>
          <w:shd w:val="clear" w:color="auto" w:fill="FFFFFF"/>
        </w:rPr>
        <w:t>В случае, если Конференци</w:t>
      </w:r>
      <w:r>
        <w:rPr>
          <w:rFonts w:ascii="Arial" w:hAnsi="Arial"/>
          <w:color w:val="4B4B4B"/>
          <w:shd w:val="clear" w:color="auto" w:fill="FFFFFF"/>
        </w:rPr>
        <w:t>я в рамках процедуры обновления (ротации) Совета Сахалинской адвокатской палаты не утверждает представленные кандидатуры, Президент САП вносит новые кандидатуры только после их рассмотрения и утверждения Советом Сахалинской адвокатской палаты.</w:t>
      </w:r>
    </w:p>
    <w:p w:rsidR="00E45E8B" w:rsidRDefault="00A70B2F">
      <w:pPr>
        <w:pStyle w:val="a5"/>
        <w:spacing w:after="0" w:line="240" w:lineRule="auto"/>
        <w:ind w:firstLine="567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Делегаты, уч</w:t>
      </w:r>
      <w:r>
        <w:rPr>
          <w:rFonts w:ascii="Arial" w:hAnsi="Arial"/>
          <w:color w:val="4B4B4B"/>
          <w:shd w:val="clear" w:color="auto" w:fill="FFFFFF"/>
        </w:rPr>
        <w:t>аствующие в работе Конференции, вправе вносить дополнительно кандидатуры из своего числа для замещения вакантных должностей членов Совета Сахалинской адвокатской палаты. В этом случае Конференция в порядке, определенном Советом Сахалинской адвокатской пала</w:t>
      </w:r>
      <w:r>
        <w:rPr>
          <w:rFonts w:ascii="Arial" w:hAnsi="Arial"/>
          <w:color w:val="4B4B4B"/>
          <w:shd w:val="clear" w:color="auto" w:fill="FFFFFF"/>
        </w:rPr>
        <w:t>ты, проводит рейтинговое голосование по всем представленным кандидатурам для замещения вакантных должностей членов Совета САП.</w:t>
      </w:r>
    </w:p>
    <w:p w:rsidR="00E45E8B" w:rsidRDefault="00A70B2F">
      <w:pPr>
        <w:pStyle w:val="a5"/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b/>
          <w:color w:val="4B4B4B"/>
          <w:shd w:val="clear" w:color="auto" w:fill="FFFFFF"/>
        </w:rPr>
        <w:t>Статья 26. </w:t>
      </w:r>
      <w:r>
        <w:rPr>
          <w:rFonts w:ascii="Arial" w:hAnsi="Arial"/>
          <w:color w:val="4B4B4B"/>
          <w:shd w:val="clear" w:color="auto" w:fill="FFFFFF"/>
        </w:rPr>
        <w:t>Для осуществления контроля финансово-хозяйственной деятельности Сахалинской адвокатской палаты Конференция избирает Ре</w:t>
      </w:r>
      <w:r>
        <w:rPr>
          <w:rFonts w:ascii="Arial" w:hAnsi="Arial"/>
          <w:color w:val="4B4B4B"/>
          <w:shd w:val="clear" w:color="auto" w:fill="FFFFFF"/>
        </w:rPr>
        <w:t xml:space="preserve">визионную комиссию. </w:t>
      </w:r>
    </w:p>
    <w:p w:rsidR="00E45E8B" w:rsidRDefault="00A70B2F">
      <w:pPr>
        <w:pStyle w:val="a5"/>
        <w:spacing w:after="0" w:line="240" w:lineRule="auto"/>
        <w:ind w:firstLine="567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Количественный состав Ревизионной комиссии определяется Конференцией по предложению Совета Сахалинской адвокатской палаты.</w:t>
      </w:r>
    </w:p>
    <w:p w:rsidR="00E45E8B" w:rsidRDefault="00A70B2F">
      <w:pPr>
        <w:pStyle w:val="a5"/>
        <w:spacing w:after="0" w:line="240" w:lineRule="auto"/>
        <w:ind w:firstLine="567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Избранными в состав Ревизионной комиссии считаются кандидаты, получившие простое большинство голосов.</w:t>
      </w:r>
    </w:p>
    <w:p w:rsidR="00E45E8B" w:rsidRDefault="00A70B2F">
      <w:pPr>
        <w:pStyle w:val="a5"/>
        <w:spacing w:after="0" w:line="240" w:lineRule="auto"/>
        <w:ind w:firstLine="567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Члены Реви</w:t>
      </w:r>
      <w:r>
        <w:rPr>
          <w:rFonts w:ascii="Arial" w:hAnsi="Arial"/>
          <w:color w:val="4B4B4B"/>
          <w:shd w:val="clear" w:color="auto" w:fill="FFFFFF"/>
        </w:rPr>
        <w:t>зионной комиссии не вправе занимать иную выборную должность в Сахалинской адвокатской палате.</w:t>
      </w:r>
    </w:p>
    <w:p w:rsidR="00E45E8B" w:rsidRDefault="00E45E8B">
      <w:pPr>
        <w:pStyle w:val="a5"/>
        <w:spacing w:after="0" w:line="240" w:lineRule="auto"/>
        <w:contextualSpacing/>
        <w:jc w:val="both"/>
        <w:rPr>
          <w:rFonts w:ascii="Arial" w:hAnsi="Arial"/>
          <w:color w:val="4B4B4B"/>
          <w:shd w:val="clear" w:color="auto" w:fill="FFFFFF"/>
        </w:rPr>
      </w:pPr>
    </w:p>
    <w:p w:rsidR="00E45E8B" w:rsidRDefault="00A70B2F">
      <w:pPr>
        <w:pStyle w:val="a5"/>
        <w:spacing w:after="0" w:line="240" w:lineRule="auto"/>
        <w:contextualSpacing/>
        <w:jc w:val="center"/>
        <w:rPr>
          <w:shd w:val="clear" w:color="auto" w:fill="FFFFFF"/>
        </w:rPr>
      </w:pPr>
      <w:r>
        <w:rPr>
          <w:rFonts w:ascii="Arial" w:hAnsi="Arial"/>
          <w:b/>
          <w:color w:val="4B4B4B"/>
          <w:shd w:val="clear" w:color="auto" w:fill="FFFFFF"/>
        </w:rPr>
        <w:t>VII. Организация и порядок голосования</w:t>
      </w:r>
    </w:p>
    <w:p w:rsidR="00E45E8B" w:rsidRDefault="00E45E8B">
      <w:pPr>
        <w:pStyle w:val="a5"/>
        <w:spacing w:after="0" w:line="240" w:lineRule="auto"/>
        <w:contextualSpacing/>
        <w:jc w:val="both"/>
        <w:rPr>
          <w:rFonts w:ascii="Arial" w:hAnsi="Arial"/>
          <w:b/>
          <w:color w:val="4B4B4B"/>
          <w:shd w:val="clear" w:color="auto" w:fill="FFFFFF"/>
        </w:rPr>
      </w:pPr>
    </w:p>
    <w:p w:rsidR="00E45E8B" w:rsidRDefault="00A70B2F">
      <w:pPr>
        <w:pStyle w:val="a5"/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b/>
          <w:color w:val="4B4B4B"/>
          <w:shd w:val="clear" w:color="auto" w:fill="FFFFFF"/>
        </w:rPr>
        <w:t>Статья 27. </w:t>
      </w:r>
      <w:r>
        <w:rPr>
          <w:rFonts w:ascii="Arial" w:hAnsi="Arial"/>
          <w:color w:val="4B4B4B"/>
          <w:shd w:val="clear" w:color="auto" w:fill="FFFFFF"/>
        </w:rPr>
        <w:t>Решения Конференции принимаются простым большинством голосов. Голосование при формировании органов Конференции</w:t>
      </w:r>
      <w:r>
        <w:rPr>
          <w:rFonts w:ascii="Arial" w:hAnsi="Arial"/>
          <w:color w:val="4B4B4B"/>
          <w:shd w:val="clear" w:color="auto" w:fill="FFFFFF"/>
        </w:rPr>
        <w:t xml:space="preserve"> и органов Сахалинской адвокатской палаты может проводиться списком.</w:t>
      </w:r>
    </w:p>
    <w:p w:rsidR="00E45E8B" w:rsidRDefault="00A70B2F">
      <w:pPr>
        <w:pStyle w:val="a5"/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b/>
          <w:color w:val="4B4B4B"/>
          <w:shd w:val="clear" w:color="auto" w:fill="FFFFFF"/>
        </w:rPr>
        <w:t>Статья 28.</w:t>
      </w:r>
      <w:r>
        <w:rPr>
          <w:rFonts w:ascii="Arial" w:hAnsi="Arial"/>
          <w:color w:val="4B4B4B"/>
          <w:shd w:val="clear" w:color="auto" w:fill="FFFFFF"/>
        </w:rPr>
        <w:t> Перед проведением голосования председательствующий Конференции объявляет формулировку вопроса, поставленного на голосование, а в случае голосования по кандидатурам также фамили</w:t>
      </w:r>
      <w:r>
        <w:rPr>
          <w:rFonts w:ascii="Arial" w:hAnsi="Arial"/>
          <w:color w:val="4B4B4B"/>
          <w:shd w:val="clear" w:color="auto" w:fill="FFFFFF"/>
        </w:rPr>
        <w:t>и, имена, отчества лиц, предложенных для избрания.</w:t>
      </w:r>
    </w:p>
    <w:p w:rsidR="00E45E8B" w:rsidRDefault="00A70B2F">
      <w:pPr>
        <w:pStyle w:val="a5"/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b/>
          <w:color w:val="4B4B4B"/>
          <w:shd w:val="clear" w:color="auto" w:fill="FFFFFF"/>
        </w:rPr>
        <w:t>Статья 29. </w:t>
      </w:r>
      <w:r>
        <w:rPr>
          <w:rFonts w:ascii="Arial" w:hAnsi="Arial"/>
          <w:color w:val="4B4B4B"/>
          <w:shd w:val="clear" w:color="auto" w:fill="FFFFFF"/>
        </w:rPr>
        <w:t>Подсчет голосов производится членами Счетной комиссии следующим образом:</w:t>
      </w:r>
    </w:p>
    <w:p w:rsidR="00E45E8B" w:rsidRDefault="00A70B2F">
      <w:pPr>
        <w:pStyle w:val="a5"/>
        <w:numPr>
          <w:ilvl w:val="0"/>
          <w:numId w:val="6"/>
        </w:numPr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в случае проведения открытого голосования число голосов определяется визуально по количеству мандатов, предъявленных явны</w:t>
      </w:r>
      <w:r>
        <w:rPr>
          <w:rFonts w:ascii="Arial" w:hAnsi="Arial"/>
          <w:color w:val="4B4B4B"/>
          <w:shd w:val="clear" w:color="auto" w:fill="FFFFFF"/>
        </w:rPr>
        <w:t>м и недвусмысленным образом делегатами при принятии ими решения путем голосования «за» или «против» поднятием мандата.</w:t>
      </w:r>
    </w:p>
    <w:p w:rsidR="00E45E8B" w:rsidRDefault="00A70B2F">
      <w:pPr>
        <w:pStyle w:val="a5"/>
        <w:numPr>
          <w:ilvl w:val="0"/>
          <w:numId w:val="6"/>
        </w:numPr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в случае проведения тайного голосования Счетная комиссия контролирует изготовление бюллетеней для тайного голосования, выносит на утвержд</w:t>
      </w:r>
      <w:r>
        <w:rPr>
          <w:rFonts w:ascii="Arial" w:hAnsi="Arial"/>
          <w:color w:val="4B4B4B"/>
          <w:shd w:val="clear" w:color="auto" w:fill="FFFFFF"/>
        </w:rPr>
        <w:t xml:space="preserve">ение Конференции их форму, обеспечивает и контролирует условия для свободного волеизъявления и сохранения тайны голосования, организует выдачу (в том числе при необходимости замену испорченных) и прием бюллетеней с </w:t>
      </w:r>
      <w:r>
        <w:rPr>
          <w:rFonts w:ascii="Arial" w:hAnsi="Arial"/>
          <w:color w:val="4B4B4B"/>
          <w:shd w:val="clear" w:color="auto" w:fill="FFFFFF"/>
        </w:rPr>
        <w:lastRenderedPageBreak/>
        <w:t>результатами тайного голосования от делег</w:t>
      </w:r>
      <w:r>
        <w:rPr>
          <w:rFonts w:ascii="Arial" w:hAnsi="Arial"/>
          <w:color w:val="4B4B4B"/>
          <w:shd w:val="clear" w:color="auto" w:fill="FFFFFF"/>
        </w:rPr>
        <w:t>атов путем опускания их в опечатанные урны для голосования, осуществляет вскрытие урн, о чем составляется соответствующий протокол, производит проверку извлеченных бюллетеней и признает бюллетени для тайного голосования, не соответствующие предъявляемым тр</w:t>
      </w:r>
      <w:r>
        <w:rPr>
          <w:rFonts w:ascii="Arial" w:hAnsi="Arial"/>
          <w:color w:val="4B4B4B"/>
          <w:shd w:val="clear" w:color="auto" w:fill="FFFFFF"/>
        </w:rPr>
        <w:t>ебованиям, недействительными. Затем производит подсчет голосов от делегатов и объявляет результаты тайного голосования.</w:t>
      </w:r>
    </w:p>
    <w:p w:rsidR="00E45E8B" w:rsidRDefault="00A70B2F">
      <w:pPr>
        <w:pStyle w:val="a5"/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b/>
          <w:color w:val="4B4B4B"/>
          <w:shd w:val="clear" w:color="auto" w:fill="FFFFFF"/>
        </w:rPr>
        <w:t>Статья 30.</w:t>
      </w:r>
      <w:r>
        <w:rPr>
          <w:rFonts w:ascii="Arial" w:hAnsi="Arial"/>
          <w:color w:val="4B4B4B"/>
          <w:shd w:val="clear" w:color="auto" w:fill="FFFFFF"/>
        </w:rPr>
        <w:t xml:space="preserve"> При проведении тайного голосования Счетная комиссия изготавливает бюллетени и удостоверяет их подписью председателя Счетной </w:t>
      </w:r>
      <w:r>
        <w:rPr>
          <w:rFonts w:ascii="Arial" w:hAnsi="Arial"/>
          <w:color w:val="4B4B4B"/>
          <w:shd w:val="clear" w:color="auto" w:fill="FFFFFF"/>
        </w:rPr>
        <w:t>комиссии и печатью Сахалинской адвокатской палаты. Порядок проведения тайного голосования устанавливается Счетной комиссией и объявляется ее Председателем.</w:t>
      </w:r>
    </w:p>
    <w:p w:rsidR="00E45E8B" w:rsidRDefault="00A70B2F">
      <w:pPr>
        <w:pStyle w:val="a5"/>
        <w:spacing w:after="0" w:line="240" w:lineRule="auto"/>
        <w:ind w:firstLine="567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 xml:space="preserve">Выдача бюллетеня для тайного голосования производится делегату под роспись в регистрационном листе, </w:t>
      </w:r>
      <w:r>
        <w:rPr>
          <w:rFonts w:ascii="Arial" w:hAnsi="Arial"/>
          <w:color w:val="4B4B4B"/>
          <w:shd w:val="clear" w:color="auto" w:fill="FFFFFF"/>
        </w:rPr>
        <w:t>который должен содержать соответствующую графу для этого. Счетная комиссия несет ответственность за правильность выдачи бюллетеней.</w:t>
      </w:r>
    </w:p>
    <w:p w:rsidR="00E45E8B" w:rsidRDefault="00A70B2F">
      <w:pPr>
        <w:pStyle w:val="a5"/>
        <w:spacing w:after="0" w:line="240" w:lineRule="auto"/>
        <w:ind w:firstLine="567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При голосовании отметки голосующих в бюллетене, отражающие их волеизъявление, должны производиться чернилами либо иным спосо</w:t>
      </w:r>
      <w:r>
        <w:rPr>
          <w:rFonts w:ascii="Arial" w:hAnsi="Arial"/>
          <w:color w:val="4B4B4B"/>
          <w:shd w:val="clear" w:color="auto" w:fill="FFFFFF"/>
        </w:rPr>
        <w:t>бом, исключающим исправление надписи при помощи обычных средств. Заполнение бюллетеня карандашом не допускается.</w:t>
      </w:r>
    </w:p>
    <w:p w:rsidR="00E45E8B" w:rsidRDefault="00A70B2F">
      <w:pPr>
        <w:pStyle w:val="a5"/>
        <w:spacing w:after="0" w:line="240" w:lineRule="auto"/>
        <w:ind w:firstLine="567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До опускания бюллетеня в урну для тайного голосования голосующий вправе заменить в Счетной комиссии испорченный им бюллетень, о чем делается от</w:t>
      </w:r>
      <w:r>
        <w:rPr>
          <w:rFonts w:ascii="Arial" w:hAnsi="Arial"/>
          <w:color w:val="4B4B4B"/>
          <w:shd w:val="clear" w:color="auto" w:fill="FFFFFF"/>
        </w:rPr>
        <w:t>метка в регистрационном листе, а также на самом испорченном бюллетене. Испорченные бюллетени приобщаются к протоколу Счетной комиссии.</w:t>
      </w:r>
    </w:p>
    <w:p w:rsidR="00E45E8B" w:rsidRDefault="00A70B2F">
      <w:pPr>
        <w:pStyle w:val="a5"/>
        <w:spacing w:after="0" w:line="240" w:lineRule="auto"/>
        <w:ind w:firstLine="567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Бюллетени до окончания времени голосования, установленного Председательствующим Конференции, опускаются в урну для тайног</w:t>
      </w:r>
      <w:r>
        <w:rPr>
          <w:rFonts w:ascii="Arial" w:hAnsi="Arial"/>
          <w:color w:val="4B4B4B"/>
          <w:shd w:val="clear" w:color="auto" w:fill="FFFFFF"/>
        </w:rPr>
        <w:t>о голосования, установленную в месте, где ее могут видеть члены Счетной комиссии.</w:t>
      </w:r>
    </w:p>
    <w:p w:rsidR="00E45E8B" w:rsidRDefault="00A70B2F">
      <w:pPr>
        <w:pStyle w:val="a5"/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b/>
          <w:color w:val="4B4B4B"/>
          <w:shd w:val="clear" w:color="auto" w:fill="FFFFFF"/>
        </w:rPr>
        <w:t>Статья 31.</w:t>
      </w:r>
      <w:r>
        <w:rPr>
          <w:rFonts w:ascii="Arial" w:hAnsi="Arial"/>
          <w:color w:val="4B4B4B"/>
          <w:shd w:val="clear" w:color="auto" w:fill="FFFFFF"/>
        </w:rPr>
        <w:t> После окончания тайного голосования Счетная комиссия определяет его результаты.</w:t>
      </w:r>
    </w:p>
    <w:p w:rsidR="00E45E8B" w:rsidRDefault="00A70B2F">
      <w:pPr>
        <w:pStyle w:val="a5"/>
        <w:spacing w:after="0" w:line="240" w:lineRule="auto"/>
        <w:ind w:firstLine="567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Делегаты вправе наблюдать за подсчетом голосов Счетной комиссией и отражением резул</w:t>
      </w:r>
      <w:r>
        <w:rPr>
          <w:rFonts w:ascii="Arial" w:hAnsi="Arial"/>
          <w:color w:val="4B4B4B"/>
          <w:shd w:val="clear" w:color="auto" w:fill="FFFFFF"/>
        </w:rPr>
        <w:t>ьтатов голосования, не вмешиваясь в ее работу.</w:t>
      </w:r>
    </w:p>
    <w:p w:rsidR="00E45E8B" w:rsidRDefault="00A70B2F">
      <w:pPr>
        <w:pStyle w:val="a5"/>
        <w:spacing w:after="0" w:line="240" w:lineRule="auto"/>
        <w:ind w:firstLine="567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Подсчет голосов ведется членами Счетной комиссии. Для подсчета голосов учитываются только действительные бюллетени.</w:t>
      </w:r>
    </w:p>
    <w:p w:rsidR="00E45E8B" w:rsidRDefault="00A70B2F">
      <w:pPr>
        <w:pStyle w:val="a5"/>
        <w:spacing w:after="0" w:line="240" w:lineRule="auto"/>
        <w:ind w:firstLine="567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Недействительными являются:</w:t>
      </w:r>
    </w:p>
    <w:p w:rsidR="00E45E8B" w:rsidRDefault="00A70B2F">
      <w:pPr>
        <w:pStyle w:val="a5"/>
        <w:numPr>
          <w:ilvl w:val="0"/>
          <w:numId w:val="7"/>
        </w:numPr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бюллетени, не соответствующие утвержденной форме;</w:t>
      </w:r>
    </w:p>
    <w:p w:rsidR="00E45E8B" w:rsidRDefault="00A70B2F">
      <w:pPr>
        <w:pStyle w:val="a5"/>
        <w:numPr>
          <w:ilvl w:val="0"/>
          <w:numId w:val="7"/>
        </w:numPr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 xml:space="preserve">бюллетени, по </w:t>
      </w:r>
      <w:r>
        <w:rPr>
          <w:rFonts w:ascii="Arial" w:hAnsi="Arial"/>
          <w:color w:val="4B4B4B"/>
          <w:shd w:val="clear" w:color="auto" w:fill="FFFFFF"/>
        </w:rPr>
        <w:t>которым невозможно с достоверностью определить волеизъявление делегата;</w:t>
      </w:r>
    </w:p>
    <w:p w:rsidR="00E45E8B" w:rsidRDefault="00A70B2F">
      <w:pPr>
        <w:pStyle w:val="a5"/>
        <w:numPr>
          <w:ilvl w:val="0"/>
          <w:numId w:val="7"/>
        </w:numPr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бюллетени, содержащие исправления либо заполненные карандашом.</w:t>
      </w:r>
    </w:p>
    <w:p w:rsidR="00E45E8B" w:rsidRDefault="00A70B2F">
      <w:pPr>
        <w:pStyle w:val="a5"/>
        <w:spacing w:after="0" w:line="240" w:lineRule="auto"/>
        <w:ind w:firstLine="567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Решение о признании бюллетеня недействительным принимает Счетная комиссия. Недействительные бюллетени приобщаются к прото</w:t>
      </w:r>
      <w:r>
        <w:rPr>
          <w:rFonts w:ascii="Arial" w:hAnsi="Arial"/>
          <w:color w:val="4B4B4B"/>
          <w:shd w:val="clear" w:color="auto" w:fill="FFFFFF"/>
        </w:rPr>
        <w:t>колу Счетной комиссии.</w:t>
      </w:r>
    </w:p>
    <w:p w:rsidR="00E45E8B" w:rsidRDefault="00A70B2F">
      <w:pPr>
        <w:pStyle w:val="a5"/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b/>
          <w:bCs/>
          <w:color w:val="4B4B4B"/>
          <w:shd w:val="clear" w:color="auto" w:fill="FFFFFF"/>
        </w:rPr>
        <w:t>Статья 32.</w:t>
      </w:r>
      <w:r>
        <w:rPr>
          <w:rFonts w:ascii="Arial" w:hAnsi="Arial"/>
          <w:color w:val="4B4B4B"/>
          <w:shd w:val="clear" w:color="auto" w:fill="FFFFFF"/>
        </w:rPr>
        <w:t xml:space="preserve"> По результатам голосования Счетная комиссия составляет протокол, в котором указываются: дата его составления, количество делегатов, наделенных правом голосования (по списку регистрации), число голосов, поданных «за» и «про</w:t>
      </w:r>
      <w:r>
        <w:rPr>
          <w:rFonts w:ascii="Arial" w:hAnsi="Arial"/>
          <w:color w:val="4B4B4B"/>
          <w:shd w:val="clear" w:color="auto" w:fill="FFFFFF"/>
        </w:rPr>
        <w:t>тив» предложения (вопроса), поставленного на голосование, в случае проведения тайного голосования – также число выданных и находящихся в урнах для голосования бюллетеней, число действительных и недействительных бюллетеней.</w:t>
      </w:r>
    </w:p>
    <w:p w:rsidR="00E45E8B" w:rsidRDefault="00A70B2F">
      <w:pPr>
        <w:pStyle w:val="a5"/>
        <w:spacing w:after="0" w:line="240" w:lineRule="auto"/>
        <w:ind w:firstLine="567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Протокол об итогах голосования по</w:t>
      </w:r>
      <w:r>
        <w:rPr>
          <w:rFonts w:ascii="Arial" w:hAnsi="Arial"/>
          <w:color w:val="4B4B4B"/>
          <w:shd w:val="clear" w:color="auto" w:fill="FFFFFF"/>
        </w:rPr>
        <w:t>дписывается Председателем и секретарем Счетной комиссии и оглашается на Конференции.</w:t>
      </w:r>
    </w:p>
    <w:p w:rsidR="00E45E8B" w:rsidRDefault="00A70B2F">
      <w:pPr>
        <w:pStyle w:val="a5"/>
        <w:spacing w:after="0" w:line="240" w:lineRule="auto"/>
        <w:ind w:firstLine="567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В случае проведения тайного голосования к протоколу Счетной комиссии также приобщаются все бюллетени, включая недействительные и испорченные.</w:t>
      </w:r>
    </w:p>
    <w:p w:rsidR="00E45E8B" w:rsidRDefault="00A70B2F">
      <w:pPr>
        <w:pStyle w:val="a5"/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b/>
          <w:bCs/>
          <w:color w:val="4B4B4B"/>
          <w:shd w:val="clear" w:color="auto" w:fill="FFFFFF"/>
        </w:rPr>
        <w:lastRenderedPageBreak/>
        <w:t>Статья 33.</w:t>
      </w:r>
      <w:r>
        <w:rPr>
          <w:rFonts w:ascii="Arial" w:hAnsi="Arial"/>
          <w:color w:val="4B4B4B"/>
          <w:shd w:val="clear" w:color="auto" w:fill="FFFFFF"/>
        </w:rPr>
        <w:t xml:space="preserve"> При проведении отк</w:t>
      </w:r>
      <w:r>
        <w:rPr>
          <w:rFonts w:ascii="Arial" w:hAnsi="Arial"/>
          <w:color w:val="4B4B4B"/>
          <w:shd w:val="clear" w:color="auto" w:fill="FFFFFF"/>
        </w:rPr>
        <w:t>рытого поименного голосования Счетная комиссия ведет подсчет поданных голосов, определяет результаты голосования и передает их для объявления Председательствующему на Конференции.</w:t>
      </w:r>
    </w:p>
    <w:p w:rsidR="00E45E8B" w:rsidRDefault="00A70B2F">
      <w:pPr>
        <w:pStyle w:val="a5"/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b/>
          <w:bCs/>
          <w:color w:val="4B4B4B"/>
          <w:shd w:val="clear" w:color="auto" w:fill="FFFFFF"/>
        </w:rPr>
        <w:t>Статья 34.</w:t>
      </w:r>
      <w:r>
        <w:rPr>
          <w:rFonts w:ascii="Arial" w:hAnsi="Arial"/>
          <w:color w:val="4B4B4B"/>
          <w:shd w:val="clear" w:color="auto" w:fill="FFFFFF"/>
        </w:rPr>
        <w:t xml:space="preserve"> При признании недействительным голосования по любым вопросам по р</w:t>
      </w:r>
      <w:r>
        <w:rPr>
          <w:rFonts w:ascii="Arial" w:hAnsi="Arial"/>
          <w:color w:val="4B4B4B"/>
          <w:shd w:val="clear" w:color="auto" w:fill="FFFFFF"/>
        </w:rPr>
        <w:t>ешению Конференции проводится повторное голосование с соблюдением его процедуры.</w:t>
      </w:r>
    </w:p>
    <w:p w:rsidR="00E45E8B" w:rsidRDefault="00E45E8B">
      <w:pPr>
        <w:pStyle w:val="a5"/>
        <w:spacing w:after="0" w:line="240" w:lineRule="auto"/>
        <w:contextualSpacing/>
        <w:jc w:val="both"/>
        <w:rPr>
          <w:rFonts w:ascii="Arial" w:hAnsi="Arial"/>
          <w:color w:val="4B4B4B"/>
          <w:shd w:val="clear" w:color="auto" w:fill="FFFFFF"/>
        </w:rPr>
      </w:pPr>
    </w:p>
    <w:p w:rsidR="00E45E8B" w:rsidRDefault="00A70B2F">
      <w:pPr>
        <w:pStyle w:val="a5"/>
        <w:spacing w:after="0" w:line="240" w:lineRule="auto"/>
        <w:contextualSpacing/>
        <w:jc w:val="center"/>
        <w:rPr>
          <w:shd w:val="clear" w:color="auto" w:fill="FFFFFF"/>
        </w:rPr>
      </w:pPr>
      <w:r>
        <w:rPr>
          <w:rFonts w:ascii="Arial" w:hAnsi="Arial"/>
          <w:b/>
          <w:bCs/>
          <w:color w:val="4B4B4B"/>
          <w:shd w:val="clear" w:color="auto" w:fill="FFFFFF"/>
        </w:rPr>
        <w:t>VIII. Заключительные положения</w:t>
      </w:r>
    </w:p>
    <w:p w:rsidR="00E45E8B" w:rsidRDefault="00E45E8B">
      <w:pPr>
        <w:pStyle w:val="a5"/>
        <w:spacing w:after="0" w:line="240" w:lineRule="auto"/>
        <w:contextualSpacing/>
        <w:jc w:val="center"/>
        <w:rPr>
          <w:rFonts w:ascii="Arial" w:hAnsi="Arial"/>
          <w:b/>
          <w:bCs/>
          <w:color w:val="4B4B4B"/>
          <w:shd w:val="clear" w:color="auto" w:fill="FFFFFF"/>
        </w:rPr>
      </w:pPr>
    </w:p>
    <w:p w:rsidR="00E45E8B" w:rsidRDefault="00A70B2F">
      <w:pPr>
        <w:pStyle w:val="a5"/>
        <w:spacing w:after="0" w:line="240" w:lineRule="auto"/>
        <w:contextualSpacing/>
        <w:jc w:val="both"/>
        <w:rPr>
          <w:shd w:val="clear" w:color="auto" w:fill="FFFFFF"/>
        </w:rPr>
      </w:pPr>
      <w:r>
        <w:rPr>
          <w:rFonts w:ascii="Arial" w:hAnsi="Arial"/>
          <w:b/>
          <w:bCs/>
          <w:color w:val="4B4B4B"/>
          <w:shd w:val="clear" w:color="auto" w:fill="FFFFFF"/>
        </w:rPr>
        <w:t>Статья. 35</w:t>
      </w:r>
      <w:r>
        <w:rPr>
          <w:rFonts w:ascii="Arial" w:hAnsi="Arial"/>
          <w:color w:val="4B4B4B"/>
          <w:shd w:val="clear" w:color="auto" w:fill="FFFFFF"/>
        </w:rPr>
        <w:t>. После рассмотрения вопросов повестки дня Председательствующий объявляет об окончании работы Конференции.</w:t>
      </w:r>
    </w:p>
    <w:p w:rsidR="00E45E8B" w:rsidRDefault="00A70B2F">
      <w:pPr>
        <w:pStyle w:val="a5"/>
        <w:spacing w:after="0" w:line="240" w:lineRule="auto"/>
        <w:ind w:firstLine="567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Протокол заседания Конфер</w:t>
      </w:r>
      <w:r>
        <w:rPr>
          <w:rFonts w:ascii="Arial" w:hAnsi="Arial"/>
          <w:color w:val="4B4B4B"/>
          <w:shd w:val="clear" w:color="auto" w:fill="FFFFFF"/>
        </w:rPr>
        <w:t>енции подписывается Председательствующим и секретарем.</w:t>
      </w:r>
    </w:p>
    <w:p w:rsidR="00E45E8B" w:rsidRDefault="00A70B2F">
      <w:pPr>
        <w:pStyle w:val="a5"/>
        <w:spacing w:after="0" w:line="240" w:lineRule="auto"/>
        <w:ind w:firstLine="567"/>
        <w:contextualSpacing/>
        <w:jc w:val="both"/>
        <w:rPr>
          <w:shd w:val="clear" w:color="auto" w:fill="FFFFFF"/>
        </w:rPr>
      </w:pPr>
      <w:r>
        <w:rPr>
          <w:rFonts w:ascii="Arial" w:hAnsi="Arial"/>
          <w:color w:val="4B4B4B"/>
          <w:shd w:val="clear" w:color="auto" w:fill="FFFFFF"/>
        </w:rPr>
        <w:t>К протоколу приобщаются регистрационные материалы, решения (резолюции, обращения), принятые Конференцией и его рабочими органами, а также иные материалы, относящиеся к работе Конференции.</w:t>
      </w:r>
    </w:p>
    <w:p w:rsidR="00E45E8B" w:rsidRDefault="00E45E8B">
      <w:pPr>
        <w:pStyle w:val="a5"/>
        <w:spacing w:after="0" w:line="240" w:lineRule="auto"/>
        <w:contextualSpacing/>
        <w:jc w:val="both"/>
        <w:rPr>
          <w:rFonts w:ascii="Arial" w:hAnsi="Arial"/>
          <w:color w:val="4B4B4B"/>
          <w:shd w:val="clear" w:color="auto" w:fill="FFFFFF"/>
        </w:rPr>
      </w:pPr>
    </w:p>
    <w:p w:rsidR="00E45E8B" w:rsidRDefault="00E45E8B">
      <w:pPr>
        <w:pStyle w:val="a5"/>
        <w:spacing w:after="0" w:line="240" w:lineRule="auto"/>
        <w:contextualSpacing/>
        <w:jc w:val="both"/>
        <w:rPr>
          <w:rFonts w:ascii="Arial" w:hAnsi="Arial"/>
          <w:color w:val="4B4B4B"/>
          <w:shd w:val="clear" w:color="auto" w:fill="FFFFFF"/>
        </w:rPr>
      </w:pPr>
    </w:p>
    <w:p w:rsidR="00E45E8B" w:rsidRDefault="00E45E8B">
      <w:pPr>
        <w:pStyle w:val="a5"/>
        <w:spacing w:after="0" w:line="240" w:lineRule="auto"/>
        <w:contextualSpacing/>
        <w:jc w:val="both"/>
        <w:rPr>
          <w:shd w:val="clear" w:color="auto" w:fill="FFFFFF"/>
        </w:rPr>
      </w:pPr>
    </w:p>
    <w:sectPr w:rsidR="00E45E8B">
      <w:headerReference w:type="default" r:id="rId7"/>
      <w:footerReference w:type="default" r:id="rId8"/>
      <w:pgSz w:w="11906" w:h="16838"/>
      <w:pgMar w:top="1693" w:right="1134" w:bottom="1693" w:left="1134" w:header="1134" w:footer="11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B2F" w:rsidRDefault="00A70B2F">
      <w:r>
        <w:separator/>
      </w:r>
    </w:p>
  </w:endnote>
  <w:endnote w:type="continuationSeparator" w:id="0">
    <w:p w:rsidR="00A70B2F" w:rsidRDefault="00A7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E8B" w:rsidRDefault="00A70B2F">
    <w:pPr>
      <w:pStyle w:val="aa"/>
      <w:jc w:val="center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B2F" w:rsidRDefault="00A70B2F">
      <w:r>
        <w:separator/>
      </w:r>
    </w:p>
  </w:footnote>
  <w:footnote w:type="continuationSeparator" w:id="0">
    <w:p w:rsidR="00A70B2F" w:rsidRDefault="00A70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E8B" w:rsidRDefault="00E45E8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17867"/>
    <w:multiLevelType w:val="multilevel"/>
    <w:tmpl w:val="BEC0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4C6020A"/>
    <w:multiLevelType w:val="multilevel"/>
    <w:tmpl w:val="CDDE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8823E6B"/>
    <w:multiLevelType w:val="multilevel"/>
    <w:tmpl w:val="9D50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D501495"/>
    <w:multiLevelType w:val="multilevel"/>
    <w:tmpl w:val="93022E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99D6A59"/>
    <w:multiLevelType w:val="multilevel"/>
    <w:tmpl w:val="4FFA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75AE6001"/>
    <w:multiLevelType w:val="multilevel"/>
    <w:tmpl w:val="7F94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786056A2"/>
    <w:multiLevelType w:val="multilevel"/>
    <w:tmpl w:val="AD0C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7D6D0DEE"/>
    <w:multiLevelType w:val="multilevel"/>
    <w:tmpl w:val="0CF4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E8B"/>
    <w:rsid w:val="00A70B2F"/>
    <w:rsid w:val="00DA7C70"/>
    <w:rsid w:val="00E4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622F7"/>
  <w15:docId w15:val="{4845CCA3-E585-4E73-827D-3A3E8B32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Маркеры"/>
    <w:qFormat/>
    <w:rPr>
      <w:rFonts w:ascii="OpenSymbol" w:eastAsia="OpenSymbol" w:hAnsi="OpenSymbol" w:cs="OpenSymbol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9"/>
  </w:style>
  <w:style w:type="paragraph" w:styleId="ab">
    <w:name w:val="header"/>
    <w:basedOn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2525</Words>
  <Characters>14395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dc:description/>
  <cp:lastModifiedBy>Максим</cp:lastModifiedBy>
  <cp:revision>2</cp:revision>
  <dcterms:created xsi:type="dcterms:W3CDTF">2024-07-05T01:21:00Z</dcterms:created>
  <dcterms:modified xsi:type="dcterms:W3CDTF">2024-07-05T01:21:00Z</dcterms:modified>
  <dc:language>ru-RU</dc:language>
</cp:coreProperties>
</file>